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7A3C4" w14:textId="77777777" w:rsidR="006B5B75" w:rsidRPr="000630CF" w:rsidRDefault="006B5B75" w:rsidP="006B5B75">
      <w:pPr>
        <w:tabs>
          <w:tab w:val="left" w:pos="8505"/>
        </w:tabs>
        <w:spacing w:line="480" w:lineRule="auto"/>
        <w:rPr>
          <w:rFonts w:ascii="Arial" w:eastAsia="黑体" w:hAnsi="Arial" w:cs="Arial"/>
          <w:b/>
          <w:bCs/>
          <w:sz w:val="24"/>
        </w:rPr>
      </w:pPr>
      <w:r w:rsidRPr="000630CF">
        <w:rPr>
          <w:rFonts w:ascii="Arial" w:eastAsia="黑体" w:hAnsi="Arial" w:cs="Arial"/>
          <w:b/>
          <w:bCs/>
          <w:sz w:val="30"/>
          <w:szCs w:val="30"/>
        </w:rPr>
        <w:t>公告附件</w:t>
      </w:r>
    </w:p>
    <w:p w14:paraId="76324900" w14:textId="77777777" w:rsidR="006B5B75" w:rsidRPr="000630CF" w:rsidRDefault="006B5B75" w:rsidP="006B5B75">
      <w:pPr>
        <w:spacing w:line="480" w:lineRule="auto"/>
        <w:rPr>
          <w:rFonts w:ascii="Arial" w:eastAsia="黑体" w:hAnsi="Arial" w:cs="Arial"/>
          <w:b/>
          <w:bCs/>
          <w:sz w:val="24"/>
        </w:rPr>
      </w:pPr>
      <w:r w:rsidRPr="000630CF">
        <w:rPr>
          <w:rFonts w:ascii="Arial" w:eastAsia="黑体" w:hAnsi="Arial" w:cs="Arial"/>
          <w:b/>
          <w:sz w:val="24"/>
        </w:rPr>
        <w:t>一、</w:t>
      </w:r>
      <w:r w:rsidRPr="000630CF">
        <w:rPr>
          <w:rFonts w:ascii="Arial" w:eastAsia="黑体" w:hAnsi="Arial" w:cs="Arial"/>
          <w:b/>
          <w:bCs/>
          <w:sz w:val="24"/>
        </w:rPr>
        <w:t>项目概况及招标人联系方式</w:t>
      </w:r>
    </w:p>
    <w:p w14:paraId="02278B0D" w14:textId="77777777" w:rsidR="006B5B75" w:rsidRPr="000630CF" w:rsidRDefault="006B5B75" w:rsidP="006B5B75">
      <w:pPr>
        <w:spacing w:line="480" w:lineRule="auto"/>
        <w:ind w:firstLineChars="200" w:firstLine="482"/>
        <w:rPr>
          <w:rFonts w:ascii="Arial" w:eastAsia="黑体" w:hAnsi="Arial" w:cs="Arial"/>
          <w:b/>
          <w:bCs/>
          <w:sz w:val="24"/>
        </w:rPr>
      </w:pPr>
      <w:r w:rsidRPr="000630CF">
        <w:rPr>
          <w:rFonts w:ascii="Arial" w:eastAsia="黑体" w:hAnsi="Arial" w:cs="Arial"/>
          <w:b/>
          <w:bCs/>
          <w:sz w:val="24"/>
        </w:rPr>
        <w:t>详见公告正文</w:t>
      </w:r>
    </w:p>
    <w:p w14:paraId="420E238D" w14:textId="77777777" w:rsidR="006B5B75" w:rsidRDefault="006B5B75" w:rsidP="006B5B75">
      <w:pPr>
        <w:spacing w:line="480" w:lineRule="auto"/>
        <w:rPr>
          <w:rFonts w:ascii="Arial" w:eastAsia="黑体" w:hAnsi="Arial" w:cs="Arial"/>
          <w:b/>
          <w:bCs/>
          <w:sz w:val="24"/>
        </w:rPr>
      </w:pPr>
      <w:r w:rsidRPr="000630CF">
        <w:rPr>
          <w:rFonts w:ascii="Arial" w:eastAsia="黑体" w:hAnsi="Arial" w:cs="Arial"/>
          <w:b/>
          <w:bCs/>
          <w:sz w:val="24"/>
        </w:rPr>
        <w:t>二、投标人资格条件要求</w:t>
      </w:r>
    </w:p>
    <w:p w14:paraId="6C0F4684" w14:textId="77777777" w:rsidR="00E32AB1" w:rsidRPr="00E32AB1" w:rsidRDefault="00E32AB1" w:rsidP="00E32AB1">
      <w:pPr>
        <w:pStyle w:val="3"/>
        <w:numPr>
          <w:ilvl w:val="0"/>
          <w:numId w:val="0"/>
        </w:numPr>
        <w:spacing w:beforeLines="50" w:before="156" w:line="600" w:lineRule="auto"/>
        <w:jc w:val="center"/>
        <w:rPr>
          <w:rFonts w:cs="Arial"/>
          <w:b/>
          <w:bCs/>
          <w:sz w:val="30"/>
          <w:szCs w:val="30"/>
        </w:rPr>
      </w:pPr>
      <w:bookmarkStart w:id="0" w:name="_Toc288047587"/>
      <w:bookmarkStart w:id="1" w:name="_Toc288047662"/>
      <w:bookmarkStart w:id="2" w:name="_Toc288047044"/>
      <w:bookmarkStart w:id="3" w:name="_Toc247192518"/>
      <w:bookmarkStart w:id="4" w:name="_Toc288046636"/>
      <w:r w:rsidRPr="00E32AB1">
        <w:rPr>
          <w:rFonts w:cs="Arial"/>
          <w:b/>
          <w:bCs/>
          <w:sz w:val="30"/>
          <w:szCs w:val="30"/>
        </w:rPr>
        <w:t>附录</w:t>
      </w:r>
      <w:r w:rsidRPr="00E32AB1">
        <w:rPr>
          <w:rFonts w:cs="Arial"/>
          <w:b/>
          <w:bCs/>
          <w:sz w:val="30"/>
          <w:szCs w:val="30"/>
        </w:rPr>
        <w:t xml:space="preserve">1  </w:t>
      </w:r>
      <w:r w:rsidRPr="00E32AB1">
        <w:rPr>
          <w:rFonts w:cs="Arial"/>
          <w:b/>
          <w:bCs/>
          <w:sz w:val="30"/>
          <w:szCs w:val="30"/>
        </w:rPr>
        <w:t>资格审查条件（法人资格）</w:t>
      </w:r>
      <w:bookmarkEnd w:id="0"/>
      <w:bookmarkEnd w:id="1"/>
      <w:bookmarkEnd w:id="2"/>
      <w:bookmarkEnd w:id="3"/>
      <w:bookmarkEnd w:id="4"/>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040"/>
      </w:tblGrid>
      <w:tr w:rsidR="00E32AB1" w14:paraId="2C998B61" w14:textId="77777777" w:rsidTr="00B751A6">
        <w:trPr>
          <w:trHeight w:val="382"/>
        </w:trPr>
        <w:tc>
          <w:tcPr>
            <w:tcW w:w="5000" w:type="pct"/>
            <w:vAlign w:val="center"/>
          </w:tcPr>
          <w:p w14:paraId="211137E2" w14:textId="77777777" w:rsidR="00E32AB1" w:rsidRDefault="00E32AB1" w:rsidP="00B751A6">
            <w:pPr>
              <w:jc w:val="center"/>
              <w:rPr>
                <w:rFonts w:ascii="Arial" w:hAnsi="Arial" w:cs="Arial"/>
                <w:b/>
                <w:szCs w:val="21"/>
              </w:rPr>
            </w:pPr>
            <w:r>
              <w:rPr>
                <w:rFonts w:ascii="Arial" w:hAnsi="Arial" w:cs="Arial"/>
                <w:b/>
                <w:szCs w:val="21"/>
              </w:rPr>
              <w:t>资</w:t>
            </w:r>
            <w:r>
              <w:rPr>
                <w:rFonts w:ascii="Arial" w:hAnsi="Arial" w:cs="Arial"/>
                <w:b/>
                <w:szCs w:val="21"/>
              </w:rPr>
              <w:t xml:space="preserve"> </w:t>
            </w:r>
            <w:r>
              <w:rPr>
                <w:rFonts w:ascii="Arial" w:hAnsi="Arial" w:cs="Arial"/>
                <w:b/>
                <w:szCs w:val="21"/>
              </w:rPr>
              <w:t>格</w:t>
            </w:r>
            <w:r>
              <w:rPr>
                <w:rFonts w:ascii="Arial" w:hAnsi="Arial" w:cs="Arial"/>
                <w:b/>
                <w:szCs w:val="21"/>
              </w:rPr>
              <w:t xml:space="preserve"> </w:t>
            </w:r>
            <w:r>
              <w:rPr>
                <w:rFonts w:ascii="Arial" w:hAnsi="Arial" w:cs="Arial"/>
                <w:b/>
                <w:szCs w:val="21"/>
              </w:rPr>
              <w:t>条</w:t>
            </w:r>
            <w:r>
              <w:rPr>
                <w:rFonts w:ascii="Arial" w:hAnsi="Arial" w:cs="Arial"/>
                <w:b/>
                <w:szCs w:val="21"/>
              </w:rPr>
              <w:t xml:space="preserve"> </w:t>
            </w:r>
            <w:r>
              <w:rPr>
                <w:rFonts w:ascii="Arial" w:hAnsi="Arial" w:cs="Arial"/>
                <w:b/>
                <w:szCs w:val="21"/>
              </w:rPr>
              <w:t>件</w:t>
            </w:r>
          </w:p>
        </w:tc>
      </w:tr>
      <w:tr w:rsidR="00E32AB1" w14:paraId="4437973F" w14:textId="77777777" w:rsidTr="00B751A6">
        <w:trPr>
          <w:trHeight w:val="833"/>
        </w:trPr>
        <w:tc>
          <w:tcPr>
            <w:tcW w:w="5000" w:type="pct"/>
            <w:vAlign w:val="center"/>
          </w:tcPr>
          <w:p w14:paraId="1984DD82" w14:textId="77777777" w:rsidR="00E32AB1" w:rsidRPr="00804926" w:rsidRDefault="00E32AB1" w:rsidP="00B751A6">
            <w:pPr>
              <w:rPr>
                <w:rFonts w:ascii="Arial" w:hAnsi="Arial" w:cs="Arial"/>
                <w:b/>
                <w:bCs/>
                <w:szCs w:val="21"/>
              </w:rPr>
            </w:pPr>
            <w:r w:rsidRPr="00804926">
              <w:rPr>
                <w:rFonts w:ascii="Arial" w:hAnsi="Arial" w:cs="Arial" w:hint="eastAsia"/>
                <w:szCs w:val="21"/>
              </w:rPr>
              <w:t>1</w:t>
            </w:r>
            <w:r w:rsidRPr="00804926">
              <w:rPr>
                <w:rFonts w:ascii="Arial" w:hAnsi="Arial" w:cs="Arial" w:hint="eastAsia"/>
                <w:szCs w:val="21"/>
              </w:rPr>
              <w:t>、</w:t>
            </w:r>
            <w:r w:rsidRPr="00804926">
              <w:rPr>
                <w:rFonts w:ascii="Arial" w:hAnsi="Arial" w:cs="Arial"/>
                <w:szCs w:val="21"/>
              </w:rPr>
              <w:t>在中国境内依法注册的企业法人或其他组织</w:t>
            </w:r>
            <w:r w:rsidRPr="00804926">
              <w:rPr>
                <w:rFonts w:ascii="Arial" w:hAnsi="Arial" w:cs="Arial" w:hint="eastAsia"/>
                <w:szCs w:val="21"/>
              </w:rPr>
              <w:t>（</w:t>
            </w:r>
            <w:proofErr w:type="gramStart"/>
            <w:r w:rsidRPr="00804926">
              <w:rPr>
                <w:rFonts w:ascii="Arial" w:hAnsi="Arial" w:cs="Arial" w:hint="eastAsia"/>
                <w:szCs w:val="21"/>
              </w:rPr>
              <w:t>无外资</w:t>
            </w:r>
            <w:proofErr w:type="gramEnd"/>
            <w:r w:rsidRPr="00804926">
              <w:rPr>
                <w:rFonts w:ascii="Arial" w:hAnsi="Arial" w:cs="Arial" w:hint="eastAsia"/>
                <w:szCs w:val="21"/>
              </w:rPr>
              <w:t>参与）</w:t>
            </w:r>
            <w:r w:rsidRPr="00804926">
              <w:rPr>
                <w:rFonts w:ascii="Arial" w:hAnsi="Arial" w:cs="Arial"/>
                <w:szCs w:val="21"/>
              </w:rPr>
              <w:t>，且合法存续，没有处于被吊销营业执照、责令关闭或者被撤销等不良状态。</w:t>
            </w:r>
            <w:r w:rsidRPr="00804926">
              <w:rPr>
                <w:rFonts w:ascii="Arial" w:hAnsi="Arial" w:cs="Arial"/>
                <w:b/>
                <w:bCs/>
                <w:szCs w:val="21"/>
              </w:rPr>
              <w:t>（如为联合体投标，联合体各方均须满足本条规定）</w:t>
            </w:r>
          </w:p>
          <w:p w14:paraId="193292D4" w14:textId="77777777" w:rsidR="00E32AB1" w:rsidRDefault="00E32AB1" w:rsidP="00B751A6">
            <w:pPr>
              <w:rPr>
                <w:rFonts w:ascii="Arial" w:hAnsi="Arial" w:cs="Arial" w:hint="eastAsia"/>
                <w:szCs w:val="21"/>
              </w:rPr>
            </w:pPr>
            <w:r w:rsidRPr="00804926">
              <w:rPr>
                <w:rFonts w:ascii="Arial" w:hAnsi="Arial" w:cs="Arial" w:hint="eastAsia"/>
                <w:szCs w:val="21"/>
              </w:rPr>
              <w:t>2</w:t>
            </w:r>
            <w:r w:rsidRPr="00804926">
              <w:rPr>
                <w:rFonts w:ascii="Arial" w:hAnsi="Arial" w:cs="Arial" w:hint="eastAsia"/>
                <w:szCs w:val="21"/>
              </w:rPr>
              <w:t>、鄂尔多斯市本级国有独资或国有控股企业（含其独资或控股的子公司）不得以任何方式作为本项目独立投标方或联合投标方或项目公司股东。</w:t>
            </w:r>
          </w:p>
        </w:tc>
      </w:tr>
    </w:tbl>
    <w:p w14:paraId="23B229A0" w14:textId="77777777" w:rsidR="00E32AB1" w:rsidRDefault="00E32AB1" w:rsidP="00E32AB1">
      <w:pPr>
        <w:snapToGrid w:val="0"/>
        <w:rPr>
          <w:rFonts w:ascii="Arial" w:hAnsi="Arial" w:cs="Arial"/>
          <w:sz w:val="30"/>
          <w:szCs w:val="30"/>
        </w:rPr>
      </w:pPr>
      <w:bookmarkStart w:id="5" w:name="_Toc288046637"/>
      <w:bookmarkStart w:id="6" w:name="_Toc288047663"/>
      <w:bookmarkStart w:id="7" w:name="_Toc288047045"/>
      <w:bookmarkStart w:id="8" w:name="_Toc288047588"/>
      <w:bookmarkStart w:id="9" w:name="_Toc247192519"/>
    </w:p>
    <w:p w14:paraId="04F39B85" w14:textId="77777777" w:rsidR="00E32AB1" w:rsidRPr="00E32AB1" w:rsidRDefault="00E32AB1" w:rsidP="00E32AB1">
      <w:pPr>
        <w:pStyle w:val="3"/>
        <w:numPr>
          <w:ilvl w:val="0"/>
          <w:numId w:val="0"/>
        </w:numPr>
        <w:spacing w:beforeLines="50" w:before="156" w:line="600" w:lineRule="auto"/>
        <w:jc w:val="center"/>
        <w:rPr>
          <w:rFonts w:cs="Arial"/>
          <w:b/>
          <w:bCs/>
          <w:sz w:val="30"/>
          <w:szCs w:val="30"/>
        </w:rPr>
      </w:pPr>
      <w:r w:rsidRPr="00E32AB1">
        <w:rPr>
          <w:rFonts w:cs="Arial"/>
          <w:b/>
          <w:bCs/>
          <w:sz w:val="30"/>
          <w:szCs w:val="30"/>
        </w:rPr>
        <w:t>附录</w:t>
      </w:r>
      <w:r w:rsidRPr="00E32AB1">
        <w:rPr>
          <w:rFonts w:cs="Arial"/>
          <w:b/>
          <w:bCs/>
          <w:sz w:val="30"/>
          <w:szCs w:val="30"/>
        </w:rPr>
        <w:t xml:space="preserve">2  </w:t>
      </w:r>
      <w:r w:rsidRPr="00E32AB1">
        <w:rPr>
          <w:rFonts w:cs="Arial"/>
          <w:b/>
          <w:bCs/>
          <w:sz w:val="30"/>
          <w:szCs w:val="30"/>
        </w:rPr>
        <w:t>资格审查条件（财务状况）</w:t>
      </w:r>
      <w:bookmarkEnd w:id="5"/>
      <w:bookmarkEnd w:id="6"/>
      <w:bookmarkEnd w:id="7"/>
      <w:bookmarkEnd w:id="8"/>
      <w:bookmarkEnd w:id="9"/>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040"/>
      </w:tblGrid>
      <w:tr w:rsidR="00E32AB1" w14:paraId="31EF92C7" w14:textId="77777777" w:rsidTr="00B751A6">
        <w:trPr>
          <w:trHeight w:val="364"/>
        </w:trPr>
        <w:tc>
          <w:tcPr>
            <w:tcW w:w="5000" w:type="pct"/>
            <w:vAlign w:val="center"/>
          </w:tcPr>
          <w:p w14:paraId="10A2003B" w14:textId="77777777" w:rsidR="00E32AB1" w:rsidRDefault="00E32AB1" w:rsidP="00B751A6">
            <w:pPr>
              <w:jc w:val="center"/>
              <w:rPr>
                <w:rFonts w:ascii="Arial" w:hAnsi="Arial" w:cs="Arial"/>
                <w:b/>
                <w:szCs w:val="21"/>
                <w:highlight w:val="yellow"/>
              </w:rPr>
            </w:pPr>
            <w:r>
              <w:rPr>
                <w:rFonts w:ascii="Arial" w:hAnsi="Arial" w:cs="Arial"/>
                <w:b/>
                <w:szCs w:val="21"/>
              </w:rPr>
              <w:t>资</w:t>
            </w:r>
            <w:r>
              <w:rPr>
                <w:rFonts w:ascii="Arial" w:hAnsi="Arial" w:cs="Arial"/>
                <w:b/>
                <w:szCs w:val="21"/>
              </w:rPr>
              <w:t xml:space="preserve"> </w:t>
            </w:r>
            <w:r>
              <w:rPr>
                <w:rFonts w:ascii="Arial" w:hAnsi="Arial" w:cs="Arial"/>
                <w:b/>
                <w:szCs w:val="21"/>
              </w:rPr>
              <w:t>格</w:t>
            </w:r>
            <w:r>
              <w:rPr>
                <w:rFonts w:ascii="Arial" w:hAnsi="Arial" w:cs="Arial"/>
                <w:b/>
                <w:szCs w:val="21"/>
              </w:rPr>
              <w:t xml:space="preserve"> </w:t>
            </w:r>
            <w:r>
              <w:rPr>
                <w:rFonts w:ascii="Arial" w:hAnsi="Arial" w:cs="Arial"/>
                <w:b/>
                <w:szCs w:val="21"/>
              </w:rPr>
              <w:t>条</w:t>
            </w:r>
            <w:r>
              <w:rPr>
                <w:rFonts w:ascii="Arial" w:hAnsi="Arial" w:cs="Arial"/>
                <w:b/>
                <w:szCs w:val="21"/>
              </w:rPr>
              <w:t xml:space="preserve"> </w:t>
            </w:r>
            <w:r>
              <w:rPr>
                <w:rFonts w:ascii="Arial" w:hAnsi="Arial" w:cs="Arial"/>
                <w:b/>
                <w:szCs w:val="21"/>
              </w:rPr>
              <w:t>件</w:t>
            </w:r>
          </w:p>
        </w:tc>
      </w:tr>
      <w:tr w:rsidR="00E32AB1" w14:paraId="2760CBAB" w14:textId="77777777" w:rsidTr="00B751A6">
        <w:trPr>
          <w:trHeight w:val="2183"/>
        </w:trPr>
        <w:tc>
          <w:tcPr>
            <w:tcW w:w="5000" w:type="pct"/>
            <w:vAlign w:val="center"/>
          </w:tcPr>
          <w:p w14:paraId="4EDEB0BD" w14:textId="77777777" w:rsidR="00E32AB1" w:rsidRPr="00804926" w:rsidRDefault="00E32AB1" w:rsidP="00B751A6">
            <w:pPr>
              <w:rPr>
                <w:rFonts w:ascii="Arial" w:hAnsi="Arial" w:cs="Arial"/>
                <w:szCs w:val="21"/>
              </w:rPr>
            </w:pPr>
            <w:r w:rsidRPr="00804926">
              <w:rPr>
                <w:rFonts w:ascii="Arial" w:hAnsi="Arial" w:cs="Arial"/>
                <w:szCs w:val="21"/>
              </w:rPr>
              <w:t>1</w:t>
            </w:r>
            <w:r w:rsidRPr="00804926">
              <w:rPr>
                <w:rFonts w:ascii="Arial" w:hAnsi="Arial" w:cs="Arial"/>
                <w:szCs w:val="21"/>
              </w:rPr>
              <w:t>、</w:t>
            </w:r>
            <w:r w:rsidRPr="00804926">
              <w:rPr>
                <w:rFonts w:ascii="Arial" w:hAnsi="Arial" w:cs="Arial" w:hint="eastAsia"/>
                <w:szCs w:val="21"/>
              </w:rPr>
              <w:t>投标人</w:t>
            </w:r>
            <w:r w:rsidRPr="00804926">
              <w:rPr>
                <w:rFonts w:ascii="Arial" w:hAnsi="Arial" w:cs="Arial"/>
                <w:szCs w:val="21"/>
              </w:rPr>
              <w:t>202</w:t>
            </w:r>
            <w:r w:rsidRPr="00804926">
              <w:rPr>
                <w:rFonts w:ascii="Arial" w:hAnsi="Arial" w:cs="Arial" w:hint="eastAsia"/>
                <w:szCs w:val="21"/>
              </w:rPr>
              <w:t>3</w:t>
            </w:r>
            <w:r w:rsidRPr="00804926">
              <w:rPr>
                <w:rFonts w:ascii="Arial" w:hAnsi="Arial" w:cs="Arial"/>
                <w:szCs w:val="21"/>
              </w:rPr>
              <w:t>年末总资产</w:t>
            </w:r>
            <w:r w:rsidRPr="00804926">
              <w:rPr>
                <w:rFonts w:ascii="Arial" w:hAnsi="Arial" w:cs="Arial"/>
                <w:b/>
                <w:szCs w:val="21"/>
                <w:u w:val="single"/>
              </w:rPr>
              <w:t>129.75</w:t>
            </w:r>
            <w:r w:rsidRPr="00804926">
              <w:rPr>
                <w:rFonts w:ascii="Arial" w:hAnsi="Arial" w:cs="Arial" w:hint="eastAsia"/>
                <w:b/>
                <w:szCs w:val="21"/>
                <w:u w:val="single"/>
              </w:rPr>
              <w:t>亿</w:t>
            </w:r>
            <w:r w:rsidRPr="00804926">
              <w:rPr>
                <w:rFonts w:ascii="Arial" w:hAnsi="Arial" w:cs="Arial"/>
                <w:szCs w:val="21"/>
              </w:rPr>
              <w:t>元人民币及以上（或等值货币），</w:t>
            </w:r>
            <w:r w:rsidRPr="00804926">
              <w:rPr>
                <w:rFonts w:ascii="Arial" w:hAnsi="Arial" w:cs="Arial"/>
                <w:szCs w:val="21"/>
              </w:rPr>
              <w:t>202</w:t>
            </w:r>
            <w:r w:rsidRPr="00804926">
              <w:rPr>
                <w:rFonts w:ascii="Arial" w:hAnsi="Arial" w:cs="Arial" w:hint="eastAsia"/>
                <w:szCs w:val="21"/>
              </w:rPr>
              <w:t>3</w:t>
            </w:r>
            <w:r w:rsidRPr="00804926">
              <w:rPr>
                <w:rFonts w:ascii="Arial" w:hAnsi="Arial" w:cs="Arial"/>
                <w:szCs w:val="21"/>
              </w:rPr>
              <w:t>年末净资产</w:t>
            </w:r>
            <w:r w:rsidRPr="00804926">
              <w:rPr>
                <w:rFonts w:ascii="Arial" w:hAnsi="Arial" w:cs="Arial"/>
                <w:b/>
                <w:szCs w:val="21"/>
                <w:u w:val="single"/>
              </w:rPr>
              <w:t>45.41</w:t>
            </w:r>
            <w:r w:rsidRPr="00804926">
              <w:rPr>
                <w:rFonts w:ascii="Arial" w:hAnsi="Arial" w:cs="Arial"/>
                <w:b/>
                <w:szCs w:val="21"/>
                <w:u w:val="single"/>
              </w:rPr>
              <w:t>亿</w:t>
            </w:r>
            <w:r w:rsidRPr="00804926">
              <w:rPr>
                <w:rFonts w:ascii="Arial" w:hAnsi="Arial" w:cs="Arial"/>
                <w:szCs w:val="21"/>
              </w:rPr>
              <w:t>元人民币及以上（或等值货币）</w:t>
            </w:r>
            <w:r w:rsidRPr="00804926">
              <w:rPr>
                <w:rFonts w:ascii="Arial" w:hAnsi="Arial" w:cs="Arial"/>
                <w:b/>
                <w:bCs/>
                <w:szCs w:val="21"/>
              </w:rPr>
              <w:t>（如为联合体投标，</w:t>
            </w:r>
            <w:r w:rsidRPr="00804926">
              <w:rPr>
                <w:rFonts w:ascii="Arial" w:hAnsi="Arial" w:cs="Arial" w:hint="eastAsia"/>
                <w:b/>
                <w:bCs/>
                <w:szCs w:val="21"/>
              </w:rPr>
              <w:t>以联合体牵头人为准</w:t>
            </w:r>
            <w:r w:rsidRPr="00804926">
              <w:rPr>
                <w:rFonts w:ascii="Arial" w:hAnsi="Arial" w:cs="Arial"/>
                <w:b/>
                <w:bCs/>
                <w:szCs w:val="21"/>
              </w:rPr>
              <w:t>）</w:t>
            </w:r>
            <w:r w:rsidRPr="00804926">
              <w:rPr>
                <w:rFonts w:ascii="Arial" w:hAnsi="Arial" w:cs="Arial"/>
                <w:szCs w:val="21"/>
              </w:rPr>
              <w:t>；</w:t>
            </w:r>
          </w:p>
          <w:p w14:paraId="502F1156" w14:textId="77777777" w:rsidR="00E32AB1" w:rsidRPr="00804926" w:rsidRDefault="00E32AB1" w:rsidP="00B751A6">
            <w:pPr>
              <w:rPr>
                <w:rFonts w:ascii="Arial" w:hAnsi="Arial" w:cs="Arial" w:hint="eastAsia"/>
                <w:b/>
                <w:bCs/>
                <w:szCs w:val="21"/>
              </w:rPr>
            </w:pPr>
            <w:r w:rsidRPr="00804926">
              <w:rPr>
                <w:rFonts w:ascii="Arial" w:hAnsi="Arial" w:cs="Arial"/>
                <w:szCs w:val="21"/>
              </w:rPr>
              <w:t>2</w:t>
            </w:r>
            <w:r w:rsidRPr="00804926">
              <w:rPr>
                <w:rFonts w:ascii="Arial" w:hAnsi="Arial" w:cs="Arial" w:hint="eastAsia"/>
                <w:szCs w:val="21"/>
              </w:rPr>
              <w:t>、投标人财务状况良好，提供近三年（</w:t>
            </w:r>
            <w:r w:rsidRPr="00804926">
              <w:rPr>
                <w:rFonts w:ascii="Arial" w:hAnsi="Arial" w:cs="Arial" w:hint="eastAsia"/>
                <w:szCs w:val="21"/>
              </w:rPr>
              <w:t>2021</w:t>
            </w:r>
            <w:r w:rsidRPr="00804926">
              <w:rPr>
                <w:rFonts w:ascii="Arial" w:hAnsi="Arial" w:cs="Arial" w:hint="eastAsia"/>
                <w:szCs w:val="21"/>
              </w:rPr>
              <w:t>、</w:t>
            </w:r>
            <w:r w:rsidRPr="00804926">
              <w:rPr>
                <w:rFonts w:ascii="Arial" w:hAnsi="Arial" w:cs="Arial" w:hint="eastAsia"/>
                <w:szCs w:val="21"/>
              </w:rPr>
              <w:t>2022</w:t>
            </w:r>
            <w:r w:rsidRPr="00804926">
              <w:rPr>
                <w:rFonts w:ascii="Arial" w:hAnsi="Arial" w:cs="Arial" w:hint="eastAsia"/>
                <w:szCs w:val="21"/>
              </w:rPr>
              <w:t>和</w:t>
            </w:r>
            <w:r w:rsidRPr="00804926">
              <w:rPr>
                <w:rFonts w:ascii="Arial" w:hAnsi="Arial" w:cs="Arial" w:hint="eastAsia"/>
                <w:szCs w:val="21"/>
              </w:rPr>
              <w:t>2023</w:t>
            </w:r>
            <w:r w:rsidRPr="00804926">
              <w:rPr>
                <w:rFonts w:ascii="Arial" w:hAnsi="Arial" w:cs="Arial" w:hint="eastAsia"/>
                <w:szCs w:val="21"/>
              </w:rPr>
              <w:t>年度，成立不足三年的，自成立以来计）经第三方审计机构出具的财务审计报告，并且没有处于财产被接管、冻结、破产状态（</w:t>
            </w:r>
            <w:r w:rsidRPr="00804926">
              <w:rPr>
                <w:rFonts w:ascii="Arial" w:hAnsi="Arial" w:cs="Arial"/>
                <w:b/>
                <w:bCs/>
                <w:szCs w:val="21"/>
              </w:rPr>
              <w:t>如为联合体投标，</w:t>
            </w:r>
            <w:r w:rsidRPr="00804926">
              <w:rPr>
                <w:rFonts w:ascii="Arial" w:hAnsi="Arial" w:cs="Arial" w:hint="eastAsia"/>
                <w:b/>
                <w:bCs/>
                <w:szCs w:val="21"/>
              </w:rPr>
              <w:t>则指联合体各方</w:t>
            </w:r>
            <w:r w:rsidRPr="00804926">
              <w:rPr>
                <w:rFonts w:ascii="Arial" w:hAnsi="Arial" w:cs="Arial" w:hint="eastAsia"/>
                <w:szCs w:val="21"/>
              </w:rPr>
              <w:t>）；</w:t>
            </w:r>
          </w:p>
          <w:p w14:paraId="38B8DF71" w14:textId="77777777" w:rsidR="00E32AB1" w:rsidRDefault="00E32AB1" w:rsidP="00B751A6">
            <w:pPr>
              <w:rPr>
                <w:rFonts w:ascii="Arial" w:hAnsi="Arial" w:cs="Arial" w:hint="eastAsia"/>
                <w:szCs w:val="21"/>
                <w:highlight w:val="yellow"/>
              </w:rPr>
            </w:pPr>
            <w:r w:rsidRPr="00804926">
              <w:rPr>
                <w:rFonts w:ascii="Arial" w:hAnsi="Arial" w:cs="Arial"/>
                <w:szCs w:val="21"/>
              </w:rPr>
              <w:t>3</w:t>
            </w:r>
            <w:r w:rsidRPr="00804926">
              <w:rPr>
                <w:rFonts w:ascii="Arial" w:hAnsi="Arial" w:cs="Arial" w:hint="eastAsia"/>
                <w:szCs w:val="21"/>
              </w:rPr>
              <w:t>、投标人</w:t>
            </w:r>
            <w:r w:rsidRPr="00804926">
              <w:rPr>
                <w:rFonts w:ascii="Arial" w:hAnsi="Arial" w:cs="Arial" w:hint="eastAsia"/>
                <w:szCs w:val="21"/>
              </w:rPr>
              <w:t>2023</w:t>
            </w:r>
            <w:r w:rsidRPr="00804926">
              <w:rPr>
                <w:rFonts w:ascii="Arial" w:hAnsi="Arial" w:cs="Arial" w:hint="eastAsia"/>
                <w:szCs w:val="21"/>
              </w:rPr>
              <w:t>年末资产负债率小于</w:t>
            </w:r>
            <w:r w:rsidRPr="00804926">
              <w:rPr>
                <w:rFonts w:ascii="Arial" w:hAnsi="Arial" w:cs="Arial" w:hint="eastAsia"/>
                <w:szCs w:val="21"/>
              </w:rPr>
              <w:t>8</w:t>
            </w:r>
            <w:r w:rsidRPr="00804926">
              <w:rPr>
                <w:rFonts w:ascii="Arial" w:hAnsi="Arial" w:cs="Arial"/>
                <w:szCs w:val="21"/>
              </w:rPr>
              <w:t>5</w:t>
            </w:r>
            <w:r w:rsidRPr="00804926">
              <w:rPr>
                <w:rFonts w:ascii="Arial" w:hAnsi="Arial" w:cs="Arial" w:hint="eastAsia"/>
                <w:szCs w:val="21"/>
              </w:rPr>
              <w:t>%</w:t>
            </w:r>
            <w:r w:rsidRPr="00804926">
              <w:rPr>
                <w:rFonts w:ascii="Arial" w:hAnsi="Arial" w:cs="Arial" w:hint="eastAsia"/>
                <w:b/>
                <w:bCs/>
                <w:szCs w:val="21"/>
              </w:rPr>
              <w:t>。</w:t>
            </w:r>
            <w:r w:rsidRPr="00804926">
              <w:rPr>
                <w:rFonts w:ascii="Arial" w:hAnsi="Arial" w:cs="Arial"/>
                <w:b/>
                <w:bCs/>
                <w:szCs w:val="21"/>
              </w:rPr>
              <w:t>（如为联合体投标，</w:t>
            </w:r>
            <w:r w:rsidRPr="00804926">
              <w:rPr>
                <w:rFonts w:ascii="Arial" w:hAnsi="Arial" w:cs="Arial" w:hint="eastAsia"/>
                <w:b/>
                <w:bCs/>
                <w:szCs w:val="21"/>
              </w:rPr>
              <w:t>以联合体牵头人为准</w:t>
            </w:r>
            <w:r w:rsidRPr="00804926">
              <w:rPr>
                <w:rFonts w:ascii="Arial" w:hAnsi="Arial" w:cs="Arial"/>
                <w:b/>
                <w:bCs/>
                <w:szCs w:val="21"/>
              </w:rPr>
              <w:t>）</w:t>
            </w:r>
            <w:r w:rsidRPr="00804926">
              <w:rPr>
                <w:rFonts w:ascii="Arial" w:hAnsi="Arial" w:cs="Arial" w:hint="eastAsia"/>
                <w:b/>
                <w:bCs/>
                <w:szCs w:val="21"/>
              </w:rPr>
              <w:t>。</w:t>
            </w:r>
          </w:p>
        </w:tc>
      </w:tr>
    </w:tbl>
    <w:p w14:paraId="47721BE3" w14:textId="77777777" w:rsidR="00E32AB1" w:rsidRDefault="00E32AB1" w:rsidP="00E32AB1">
      <w:pPr>
        <w:snapToGrid w:val="0"/>
        <w:rPr>
          <w:rFonts w:ascii="Arial" w:hAnsi="Arial" w:cs="Arial"/>
          <w:sz w:val="30"/>
          <w:szCs w:val="30"/>
        </w:rPr>
      </w:pPr>
      <w:bookmarkStart w:id="10" w:name="_Toc288047589"/>
      <w:bookmarkStart w:id="11" w:name="_Toc288047664"/>
      <w:bookmarkStart w:id="12" w:name="_Toc288047046"/>
      <w:bookmarkStart w:id="13" w:name="_Toc247192520"/>
      <w:bookmarkStart w:id="14" w:name="_Toc288046638"/>
    </w:p>
    <w:p w14:paraId="7FA4B937" w14:textId="77777777" w:rsidR="00E32AB1" w:rsidRPr="00E32AB1" w:rsidRDefault="00E32AB1" w:rsidP="00E32AB1">
      <w:pPr>
        <w:pStyle w:val="3"/>
        <w:numPr>
          <w:ilvl w:val="0"/>
          <w:numId w:val="0"/>
        </w:numPr>
        <w:spacing w:beforeLines="50" w:before="156" w:line="600" w:lineRule="auto"/>
        <w:jc w:val="center"/>
        <w:rPr>
          <w:rFonts w:cs="Arial"/>
          <w:b/>
          <w:bCs/>
          <w:sz w:val="30"/>
          <w:szCs w:val="30"/>
        </w:rPr>
      </w:pPr>
      <w:r w:rsidRPr="00E32AB1">
        <w:rPr>
          <w:rFonts w:cs="Arial"/>
          <w:b/>
          <w:bCs/>
          <w:sz w:val="30"/>
          <w:szCs w:val="30"/>
        </w:rPr>
        <w:t>附录</w:t>
      </w:r>
      <w:r w:rsidRPr="00E32AB1">
        <w:rPr>
          <w:rFonts w:cs="Arial"/>
          <w:b/>
          <w:bCs/>
          <w:sz w:val="30"/>
          <w:szCs w:val="30"/>
        </w:rPr>
        <w:t xml:space="preserve">3  </w:t>
      </w:r>
      <w:r w:rsidRPr="00E32AB1">
        <w:rPr>
          <w:rFonts w:cs="Arial"/>
          <w:b/>
          <w:bCs/>
          <w:sz w:val="30"/>
          <w:szCs w:val="30"/>
        </w:rPr>
        <w:t>资格审查条件（投融资能力）</w:t>
      </w:r>
      <w:bookmarkEnd w:id="10"/>
      <w:bookmarkEnd w:id="11"/>
      <w:bookmarkEnd w:id="12"/>
      <w:bookmarkEnd w:id="13"/>
      <w:bookmarkEnd w:id="14"/>
    </w:p>
    <w:tbl>
      <w:tblPr>
        <w:tblW w:w="92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295"/>
      </w:tblGrid>
      <w:tr w:rsidR="00E32AB1" w14:paraId="7300F9CE" w14:textId="77777777" w:rsidTr="00B751A6">
        <w:trPr>
          <w:trHeight w:val="351"/>
        </w:trPr>
        <w:tc>
          <w:tcPr>
            <w:tcW w:w="9295" w:type="dxa"/>
            <w:vAlign w:val="center"/>
          </w:tcPr>
          <w:p w14:paraId="6D626671" w14:textId="77777777" w:rsidR="00E32AB1" w:rsidRDefault="00E32AB1" w:rsidP="00B751A6">
            <w:pPr>
              <w:jc w:val="center"/>
              <w:rPr>
                <w:rFonts w:ascii="Arial" w:hAnsi="Arial" w:cs="Arial"/>
                <w:b/>
                <w:szCs w:val="21"/>
              </w:rPr>
            </w:pPr>
            <w:r>
              <w:rPr>
                <w:rFonts w:ascii="Arial" w:hAnsi="Arial" w:cs="Arial"/>
                <w:b/>
                <w:szCs w:val="21"/>
              </w:rPr>
              <w:t>资</w:t>
            </w:r>
            <w:r>
              <w:rPr>
                <w:rFonts w:ascii="Arial" w:hAnsi="Arial" w:cs="Arial"/>
                <w:b/>
                <w:szCs w:val="21"/>
              </w:rPr>
              <w:t xml:space="preserve"> </w:t>
            </w:r>
            <w:r>
              <w:rPr>
                <w:rFonts w:ascii="Arial" w:hAnsi="Arial" w:cs="Arial"/>
                <w:b/>
                <w:szCs w:val="21"/>
              </w:rPr>
              <w:t>格</w:t>
            </w:r>
            <w:r>
              <w:rPr>
                <w:rFonts w:ascii="Arial" w:hAnsi="Arial" w:cs="Arial"/>
                <w:b/>
                <w:szCs w:val="21"/>
              </w:rPr>
              <w:t xml:space="preserve"> </w:t>
            </w:r>
            <w:r>
              <w:rPr>
                <w:rFonts w:ascii="Arial" w:hAnsi="Arial" w:cs="Arial"/>
                <w:b/>
                <w:szCs w:val="21"/>
              </w:rPr>
              <w:t>条</w:t>
            </w:r>
            <w:r>
              <w:rPr>
                <w:rFonts w:ascii="Arial" w:hAnsi="Arial" w:cs="Arial"/>
                <w:b/>
                <w:szCs w:val="21"/>
              </w:rPr>
              <w:t xml:space="preserve"> </w:t>
            </w:r>
            <w:r>
              <w:rPr>
                <w:rFonts w:ascii="Arial" w:hAnsi="Arial" w:cs="Arial"/>
                <w:b/>
                <w:szCs w:val="21"/>
              </w:rPr>
              <w:t>件</w:t>
            </w:r>
          </w:p>
        </w:tc>
      </w:tr>
      <w:tr w:rsidR="00E32AB1" w14:paraId="446F3AE2" w14:textId="77777777" w:rsidTr="00B751A6">
        <w:trPr>
          <w:trHeight w:val="839"/>
        </w:trPr>
        <w:tc>
          <w:tcPr>
            <w:tcW w:w="9295" w:type="dxa"/>
            <w:vAlign w:val="center"/>
          </w:tcPr>
          <w:p w14:paraId="077C3E50" w14:textId="77777777" w:rsidR="00E32AB1" w:rsidRPr="00804926" w:rsidRDefault="00E32AB1" w:rsidP="00B751A6">
            <w:pPr>
              <w:rPr>
                <w:rFonts w:ascii="Arial" w:hAnsi="Arial" w:cs="Arial"/>
                <w:szCs w:val="21"/>
                <w:highlight w:val="yellow"/>
              </w:rPr>
            </w:pPr>
            <w:r w:rsidRPr="00804926">
              <w:rPr>
                <w:rFonts w:ascii="Arial" w:hAnsi="Arial" w:cs="Arial" w:hint="eastAsia"/>
                <w:szCs w:val="21"/>
              </w:rPr>
              <w:t>投标人具有不低于项目投资估算的投融资能力，其中：投资能力不低于</w:t>
            </w:r>
            <w:r w:rsidRPr="00804926">
              <w:rPr>
                <w:rFonts w:ascii="Arial" w:hAnsi="Arial" w:cs="Arial"/>
                <w:b/>
                <w:szCs w:val="21"/>
                <w:u w:val="single"/>
                <w:lang w:val="en-US" w:eastAsia="zh-CN"/>
              </w:rPr>
              <w:t>45.41</w:t>
            </w:r>
            <w:r w:rsidRPr="00804926">
              <w:rPr>
                <w:rFonts w:ascii="Arial" w:hAnsi="Arial" w:cs="Arial" w:hint="eastAsia"/>
                <w:b/>
                <w:szCs w:val="21"/>
                <w:u w:val="single"/>
                <w:lang w:val="en-US" w:eastAsia="zh-CN"/>
              </w:rPr>
              <w:t>亿</w:t>
            </w:r>
            <w:r w:rsidRPr="00804926">
              <w:rPr>
                <w:rFonts w:ascii="Arial" w:hAnsi="Arial" w:cs="Arial" w:hint="eastAsia"/>
                <w:szCs w:val="21"/>
              </w:rPr>
              <w:t>元人民币（或等值货币），融资能力不低于</w:t>
            </w:r>
            <w:r w:rsidRPr="00804926">
              <w:rPr>
                <w:rFonts w:ascii="Arial" w:hAnsi="Arial" w:cs="Arial" w:hint="eastAsia"/>
                <w:b/>
                <w:szCs w:val="21"/>
                <w:u w:val="single"/>
                <w:lang w:val="en-US"/>
              </w:rPr>
              <w:t>103.8</w:t>
            </w:r>
            <w:r w:rsidRPr="00804926">
              <w:rPr>
                <w:rFonts w:ascii="Arial" w:hAnsi="Arial" w:cs="Arial" w:hint="eastAsia"/>
                <w:b/>
                <w:szCs w:val="21"/>
                <w:u w:val="single"/>
                <w:lang w:val="en-US" w:eastAsia="zh-CN"/>
              </w:rPr>
              <w:t>亿</w:t>
            </w:r>
            <w:r w:rsidRPr="00804926">
              <w:rPr>
                <w:rFonts w:ascii="Arial" w:hAnsi="Arial" w:cs="Arial" w:hint="eastAsia"/>
                <w:szCs w:val="21"/>
              </w:rPr>
              <w:t>元人民币（或等值货币）；其中投资能力以</w:t>
            </w:r>
            <w:r w:rsidRPr="00804926">
              <w:rPr>
                <w:rFonts w:ascii="Arial" w:hAnsi="Arial" w:cs="Arial" w:hint="eastAsia"/>
                <w:szCs w:val="21"/>
              </w:rPr>
              <w:t>2023</w:t>
            </w:r>
            <w:r w:rsidRPr="00804926">
              <w:rPr>
                <w:rFonts w:ascii="Arial" w:hAnsi="Arial" w:cs="Arial" w:hint="eastAsia"/>
                <w:szCs w:val="21"/>
              </w:rPr>
              <w:t>年末企业净资产数值为准；融资能力按“银行授信额度”或“存款证明”或“本项目银行贷款意向书”或“其他融资方案”等一项或多项累加确定。</w:t>
            </w:r>
            <w:r w:rsidRPr="00804926">
              <w:rPr>
                <w:rFonts w:ascii="Arial" w:hAnsi="Arial" w:cs="Arial"/>
                <w:b/>
                <w:bCs/>
                <w:szCs w:val="21"/>
              </w:rPr>
              <w:t>（如为联合体投标，</w:t>
            </w:r>
            <w:r w:rsidRPr="00804926">
              <w:rPr>
                <w:rFonts w:ascii="Arial" w:hAnsi="Arial" w:cs="Arial" w:hint="eastAsia"/>
                <w:b/>
                <w:bCs/>
                <w:szCs w:val="21"/>
              </w:rPr>
              <w:t>以联合体牵头人为准</w:t>
            </w:r>
            <w:r w:rsidRPr="00804926">
              <w:rPr>
                <w:rFonts w:ascii="Arial" w:hAnsi="Arial" w:cs="Arial"/>
                <w:b/>
                <w:bCs/>
                <w:szCs w:val="21"/>
              </w:rPr>
              <w:t>）</w:t>
            </w:r>
          </w:p>
        </w:tc>
      </w:tr>
    </w:tbl>
    <w:p w14:paraId="7A32D64D" w14:textId="77777777" w:rsidR="00E32AB1" w:rsidRDefault="00E32AB1" w:rsidP="00E32AB1">
      <w:pPr>
        <w:snapToGrid w:val="0"/>
        <w:rPr>
          <w:rFonts w:ascii="Arial" w:hAnsi="Arial" w:cs="Arial"/>
          <w:sz w:val="30"/>
          <w:szCs w:val="30"/>
        </w:rPr>
      </w:pPr>
      <w:bookmarkStart w:id="15" w:name="_Toc288047047"/>
      <w:bookmarkStart w:id="16" w:name="_Toc288047590"/>
      <w:bookmarkStart w:id="17" w:name="_Toc247192521"/>
      <w:bookmarkStart w:id="18" w:name="_Toc288047665"/>
      <w:bookmarkStart w:id="19" w:name="_Toc288046639"/>
    </w:p>
    <w:p w14:paraId="0B543EE3" w14:textId="77777777" w:rsidR="00E32AB1" w:rsidRPr="00E32AB1" w:rsidRDefault="00E32AB1" w:rsidP="00E32AB1">
      <w:pPr>
        <w:pStyle w:val="3"/>
        <w:numPr>
          <w:ilvl w:val="0"/>
          <w:numId w:val="0"/>
        </w:numPr>
        <w:spacing w:beforeLines="50" w:before="156" w:line="600" w:lineRule="auto"/>
        <w:jc w:val="center"/>
        <w:rPr>
          <w:rFonts w:cs="Arial"/>
          <w:b/>
          <w:bCs/>
          <w:sz w:val="30"/>
          <w:szCs w:val="30"/>
        </w:rPr>
      </w:pPr>
      <w:r w:rsidRPr="00E32AB1">
        <w:rPr>
          <w:rFonts w:cs="Arial"/>
          <w:b/>
          <w:bCs/>
          <w:sz w:val="30"/>
          <w:szCs w:val="30"/>
        </w:rPr>
        <w:lastRenderedPageBreak/>
        <w:t>附录</w:t>
      </w:r>
      <w:r w:rsidRPr="00E32AB1">
        <w:rPr>
          <w:rFonts w:cs="Arial"/>
          <w:b/>
          <w:bCs/>
          <w:sz w:val="30"/>
          <w:szCs w:val="30"/>
        </w:rPr>
        <w:t xml:space="preserve">4  </w:t>
      </w:r>
      <w:r w:rsidRPr="00E32AB1">
        <w:rPr>
          <w:rFonts w:cs="Arial"/>
          <w:b/>
          <w:bCs/>
          <w:sz w:val="30"/>
          <w:szCs w:val="30"/>
        </w:rPr>
        <w:t>资格审查条件（商业信誉）</w:t>
      </w:r>
      <w:bookmarkEnd w:id="15"/>
      <w:bookmarkEnd w:id="16"/>
      <w:bookmarkEnd w:id="17"/>
      <w:bookmarkEnd w:id="18"/>
      <w:bookmarkEnd w:id="19"/>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79"/>
      </w:tblGrid>
      <w:tr w:rsidR="00E32AB1" w14:paraId="44C506A2" w14:textId="77777777" w:rsidTr="00B751A6">
        <w:trPr>
          <w:cantSplit/>
          <w:trHeight w:val="287"/>
          <w:jc w:val="center"/>
        </w:trPr>
        <w:tc>
          <w:tcPr>
            <w:tcW w:w="9379" w:type="dxa"/>
            <w:vAlign w:val="center"/>
          </w:tcPr>
          <w:p w14:paraId="39FD4822" w14:textId="77777777" w:rsidR="00E32AB1" w:rsidRDefault="00E32AB1" w:rsidP="00B751A6">
            <w:pPr>
              <w:jc w:val="center"/>
              <w:rPr>
                <w:rFonts w:ascii="Arial" w:hAnsi="Arial" w:cs="Arial"/>
                <w:b/>
                <w:szCs w:val="21"/>
              </w:rPr>
            </w:pPr>
            <w:r>
              <w:rPr>
                <w:rFonts w:ascii="Arial" w:hAnsi="Arial" w:cs="Arial"/>
                <w:b/>
                <w:szCs w:val="21"/>
              </w:rPr>
              <w:t>资</w:t>
            </w:r>
            <w:r>
              <w:rPr>
                <w:rFonts w:ascii="Arial" w:hAnsi="Arial" w:cs="Arial"/>
                <w:b/>
                <w:szCs w:val="21"/>
              </w:rPr>
              <w:t xml:space="preserve"> </w:t>
            </w:r>
            <w:r>
              <w:rPr>
                <w:rFonts w:ascii="Arial" w:hAnsi="Arial" w:cs="Arial"/>
                <w:b/>
                <w:szCs w:val="21"/>
              </w:rPr>
              <w:t>格</w:t>
            </w:r>
            <w:r>
              <w:rPr>
                <w:rFonts w:ascii="Arial" w:hAnsi="Arial" w:cs="Arial"/>
                <w:b/>
                <w:szCs w:val="21"/>
              </w:rPr>
              <w:t xml:space="preserve"> </w:t>
            </w:r>
            <w:r>
              <w:rPr>
                <w:rFonts w:ascii="Arial" w:hAnsi="Arial" w:cs="Arial"/>
                <w:b/>
                <w:szCs w:val="21"/>
              </w:rPr>
              <w:t>条</w:t>
            </w:r>
            <w:r>
              <w:rPr>
                <w:rFonts w:ascii="Arial" w:hAnsi="Arial" w:cs="Arial"/>
                <w:b/>
                <w:szCs w:val="21"/>
              </w:rPr>
              <w:t xml:space="preserve"> </w:t>
            </w:r>
            <w:r>
              <w:rPr>
                <w:rFonts w:ascii="Arial" w:hAnsi="Arial" w:cs="Arial"/>
                <w:b/>
                <w:szCs w:val="21"/>
              </w:rPr>
              <w:t>件</w:t>
            </w:r>
          </w:p>
        </w:tc>
      </w:tr>
      <w:tr w:rsidR="00E32AB1" w14:paraId="68ACBE84" w14:textId="77777777" w:rsidTr="00B751A6">
        <w:trPr>
          <w:cantSplit/>
          <w:trHeight w:val="1273"/>
          <w:jc w:val="center"/>
        </w:trPr>
        <w:tc>
          <w:tcPr>
            <w:tcW w:w="9379" w:type="dxa"/>
            <w:vAlign w:val="center"/>
          </w:tcPr>
          <w:p w14:paraId="559C5D3A" w14:textId="77777777" w:rsidR="00E32AB1" w:rsidRDefault="00E32AB1" w:rsidP="00B751A6">
            <w:pPr>
              <w:adjustRightInd w:val="0"/>
              <w:snapToGrid w:val="0"/>
              <w:rPr>
                <w:rFonts w:ascii="Arial" w:hAnsi="Arial" w:cs="Arial" w:hint="eastAsia"/>
                <w:szCs w:val="21"/>
              </w:rPr>
            </w:pPr>
            <w:r>
              <w:rPr>
                <w:rFonts w:ascii="Arial" w:hAnsi="Arial" w:cs="Arial"/>
                <w:szCs w:val="21"/>
              </w:rPr>
              <w:t>投标人不得存在下列不良状况或不良信用记录：</w:t>
            </w:r>
          </w:p>
          <w:p w14:paraId="6AB154E2" w14:textId="77777777" w:rsidR="00E32AB1" w:rsidRDefault="00E32AB1" w:rsidP="00B751A6">
            <w:pPr>
              <w:snapToGrid w:val="0"/>
              <w:rPr>
                <w:rFonts w:ascii="Arial" w:hAnsi="Arial" w:cs="Arial"/>
              </w:rPr>
            </w:pPr>
            <w:r>
              <w:rPr>
                <w:rFonts w:ascii="Arial" w:hAnsi="Arial" w:cs="Arial"/>
              </w:rPr>
              <w:t>1</w:t>
            </w:r>
            <w:r>
              <w:rPr>
                <w:rFonts w:ascii="Arial" w:hAnsi="Arial" w:cs="Arial"/>
              </w:rPr>
              <w:t>、商业信誉良好，在经济活动中无重大违法违规行为；</w:t>
            </w:r>
          </w:p>
          <w:p w14:paraId="301241A3" w14:textId="77777777" w:rsidR="00E32AB1" w:rsidRPr="00804926" w:rsidRDefault="00E32AB1" w:rsidP="00B751A6">
            <w:pPr>
              <w:snapToGrid w:val="0"/>
              <w:rPr>
                <w:rFonts w:ascii="Arial" w:hAnsi="Arial" w:cs="Arial"/>
              </w:rPr>
            </w:pPr>
            <w:r>
              <w:rPr>
                <w:rFonts w:ascii="Arial" w:hAnsi="Arial" w:cs="Arial"/>
              </w:rPr>
              <w:t>2</w:t>
            </w:r>
            <w:r>
              <w:rPr>
                <w:rFonts w:ascii="Arial" w:hAnsi="Arial" w:cs="Arial"/>
              </w:rPr>
              <w:t>、</w:t>
            </w:r>
            <w:r w:rsidRPr="00804926">
              <w:rPr>
                <w:rFonts w:ascii="Arial" w:hAnsi="Arial" w:cs="Arial"/>
              </w:rPr>
              <w:t>近三年</w:t>
            </w:r>
            <w:r w:rsidRPr="00804926">
              <w:rPr>
                <w:rFonts w:ascii="Arial" w:hAnsi="Arial" w:cs="Arial" w:hint="eastAsia"/>
                <w:szCs w:val="21"/>
              </w:rPr>
              <w:t>（</w:t>
            </w:r>
            <w:r w:rsidRPr="00804926">
              <w:rPr>
                <w:rFonts w:ascii="Arial" w:hAnsi="Arial" w:cs="Arial" w:hint="eastAsia"/>
                <w:szCs w:val="21"/>
              </w:rPr>
              <w:t>20</w:t>
            </w:r>
            <w:r w:rsidRPr="00804926">
              <w:rPr>
                <w:rFonts w:ascii="Arial" w:hAnsi="Arial" w:cs="Arial"/>
                <w:szCs w:val="21"/>
              </w:rPr>
              <w:t>2</w:t>
            </w:r>
            <w:r w:rsidRPr="00804926">
              <w:rPr>
                <w:rFonts w:ascii="Arial" w:hAnsi="Arial" w:cs="Arial" w:hint="eastAsia"/>
                <w:szCs w:val="21"/>
              </w:rPr>
              <w:t>2</w:t>
            </w:r>
            <w:r w:rsidRPr="00804926">
              <w:rPr>
                <w:rFonts w:ascii="Arial" w:hAnsi="Arial" w:cs="Arial" w:hint="eastAsia"/>
                <w:szCs w:val="21"/>
              </w:rPr>
              <w:t>年</w:t>
            </w:r>
            <w:r w:rsidRPr="00804926">
              <w:rPr>
                <w:rFonts w:ascii="Arial" w:hAnsi="Arial" w:cs="Arial" w:hint="eastAsia"/>
                <w:szCs w:val="21"/>
              </w:rPr>
              <w:t>1</w:t>
            </w:r>
            <w:r w:rsidRPr="00804926">
              <w:rPr>
                <w:rFonts w:ascii="Arial" w:hAnsi="Arial" w:cs="Arial" w:hint="eastAsia"/>
                <w:szCs w:val="21"/>
              </w:rPr>
              <w:t>月</w:t>
            </w:r>
            <w:r w:rsidRPr="00804926">
              <w:rPr>
                <w:rFonts w:ascii="Arial" w:hAnsi="Arial" w:cs="Arial" w:hint="eastAsia"/>
                <w:szCs w:val="21"/>
              </w:rPr>
              <w:t>1</w:t>
            </w:r>
            <w:r w:rsidRPr="00804926">
              <w:rPr>
                <w:rFonts w:ascii="Arial" w:hAnsi="Arial" w:cs="Arial" w:hint="eastAsia"/>
                <w:szCs w:val="21"/>
              </w:rPr>
              <w:t>日至投标截止日）</w:t>
            </w:r>
            <w:r w:rsidRPr="00804926">
              <w:rPr>
                <w:rFonts w:ascii="Arial" w:hAnsi="Arial" w:cs="Arial"/>
              </w:rPr>
              <w:t>内财务会计资料无虚假记载、银行或税务评价系统或企业信用系统中无不良记录；</w:t>
            </w:r>
          </w:p>
          <w:p w14:paraId="476CD465" w14:textId="77777777" w:rsidR="00E32AB1" w:rsidRPr="00804926" w:rsidRDefault="00E32AB1" w:rsidP="00B751A6">
            <w:pPr>
              <w:snapToGrid w:val="0"/>
              <w:rPr>
                <w:rFonts w:ascii="Arial" w:hAnsi="Arial" w:cs="Arial"/>
              </w:rPr>
            </w:pPr>
            <w:r w:rsidRPr="00804926">
              <w:rPr>
                <w:rFonts w:ascii="Arial" w:hAnsi="Arial" w:cs="Arial"/>
              </w:rPr>
              <w:t>3</w:t>
            </w:r>
            <w:r w:rsidRPr="00804926">
              <w:rPr>
                <w:rFonts w:ascii="Arial" w:hAnsi="Arial" w:cs="Arial"/>
              </w:rPr>
              <w:t>、</w:t>
            </w:r>
            <w:r w:rsidRPr="00804926">
              <w:rPr>
                <w:rFonts w:ascii="Arial" w:hAnsi="Arial" w:cs="Arial" w:hint="eastAsia"/>
              </w:rPr>
              <w:t>近三年</w:t>
            </w:r>
            <w:r w:rsidRPr="00804926">
              <w:rPr>
                <w:rFonts w:ascii="Arial" w:hAnsi="Arial" w:cs="Arial" w:hint="eastAsia"/>
                <w:szCs w:val="21"/>
              </w:rPr>
              <w:t>（</w:t>
            </w:r>
            <w:r w:rsidRPr="00804926">
              <w:rPr>
                <w:rFonts w:ascii="Arial" w:hAnsi="Arial" w:cs="Arial" w:hint="eastAsia"/>
                <w:szCs w:val="21"/>
              </w:rPr>
              <w:t>20</w:t>
            </w:r>
            <w:r w:rsidRPr="00804926">
              <w:rPr>
                <w:rFonts w:ascii="Arial" w:hAnsi="Arial" w:cs="Arial"/>
                <w:szCs w:val="21"/>
              </w:rPr>
              <w:t>2</w:t>
            </w:r>
            <w:r w:rsidRPr="00804926">
              <w:rPr>
                <w:rFonts w:ascii="Arial" w:hAnsi="Arial" w:cs="Arial" w:hint="eastAsia"/>
                <w:szCs w:val="21"/>
              </w:rPr>
              <w:t>2</w:t>
            </w:r>
            <w:r w:rsidRPr="00804926">
              <w:rPr>
                <w:rFonts w:ascii="Arial" w:hAnsi="Arial" w:cs="Arial" w:hint="eastAsia"/>
                <w:szCs w:val="21"/>
              </w:rPr>
              <w:t>年</w:t>
            </w:r>
            <w:r w:rsidRPr="00804926">
              <w:rPr>
                <w:rFonts w:ascii="Arial" w:hAnsi="Arial" w:cs="Arial" w:hint="eastAsia"/>
                <w:szCs w:val="21"/>
              </w:rPr>
              <w:t>1</w:t>
            </w:r>
            <w:r w:rsidRPr="00804926">
              <w:rPr>
                <w:rFonts w:ascii="Arial" w:hAnsi="Arial" w:cs="Arial" w:hint="eastAsia"/>
                <w:szCs w:val="21"/>
              </w:rPr>
              <w:t>月</w:t>
            </w:r>
            <w:r w:rsidRPr="00804926">
              <w:rPr>
                <w:rFonts w:ascii="Arial" w:hAnsi="Arial" w:cs="Arial" w:hint="eastAsia"/>
                <w:szCs w:val="21"/>
              </w:rPr>
              <w:t>1</w:t>
            </w:r>
            <w:r w:rsidRPr="00804926">
              <w:rPr>
                <w:rFonts w:ascii="Arial" w:hAnsi="Arial" w:cs="Arial" w:hint="eastAsia"/>
                <w:szCs w:val="21"/>
              </w:rPr>
              <w:t>日至投标截止日）</w:t>
            </w:r>
            <w:r w:rsidRPr="00804926">
              <w:rPr>
                <w:rFonts w:ascii="Arial" w:hAnsi="Arial" w:cs="Arial"/>
              </w:rPr>
              <w:t>未被省级及以上交通运输主管部门取消项目所在地的投标资格或禁止进入该区域公路建设市场；</w:t>
            </w:r>
            <w:r w:rsidRPr="00804926">
              <w:rPr>
                <w:rFonts w:ascii="Arial" w:hAnsi="Arial" w:cs="Arial" w:hint="eastAsia"/>
              </w:rPr>
              <w:t xml:space="preserve"> </w:t>
            </w:r>
          </w:p>
          <w:p w14:paraId="351CF9CA" w14:textId="77777777" w:rsidR="00E32AB1" w:rsidRPr="00804926" w:rsidRDefault="00E32AB1" w:rsidP="00B751A6">
            <w:pPr>
              <w:snapToGrid w:val="0"/>
              <w:rPr>
                <w:rFonts w:ascii="Arial" w:hAnsi="Arial" w:cs="Arial"/>
                <w:szCs w:val="21"/>
              </w:rPr>
            </w:pPr>
            <w:r w:rsidRPr="00804926">
              <w:rPr>
                <w:rFonts w:ascii="Arial" w:hAnsi="Arial" w:cs="Arial"/>
              </w:rPr>
              <w:t>4</w:t>
            </w:r>
            <w:r w:rsidRPr="00804926">
              <w:rPr>
                <w:rFonts w:ascii="Arial" w:hAnsi="Arial" w:cs="Arial"/>
              </w:rPr>
              <w:t>、</w:t>
            </w:r>
            <w:r w:rsidRPr="00804926">
              <w:rPr>
                <w:rFonts w:ascii="Arial" w:hAnsi="Arial" w:cs="Arial"/>
                <w:szCs w:val="21"/>
              </w:rPr>
              <w:t>在</w:t>
            </w:r>
            <w:r w:rsidRPr="00804926">
              <w:rPr>
                <w:rFonts w:ascii="Arial" w:hAnsi="Arial" w:cs="Arial"/>
                <w:szCs w:val="21"/>
              </w:rPr>
              <w:t>“</w:t>
            </w:r>
            <w:r w:rsidRPr="00804926">
              <w:rPr>
                <w:rFonts w:ascii="Arial" w:hAnsi="Arial" w:cs="Arial"/>
                <w:szCs w:val="21"/>
              </w:rPr>
              <w:t>国家企业信用信息公示系统</w:t>
            </w:r>
            <w:r w:rsidRPr="00804926">
              <w:rPr>
                <w:rFonts w:ascii="Arial" w:hAnsi="Arial" w:cs="Arial"/>
                <w:szCs w:val="21"/>
              </w:rPr>
              <w:t>”</w:t>
            </w:r>
            <w:r w:rsidRPr="00804926">
              <w:rPr>
                <w:rFonts w:ascii="Arial" w:hAnsi="Arial" w:cs="Arial"/>
                <w:szCs w:val="21"/>
              </w:rPr>
              <w:t>（</w:t>
            </w:r>
            <w:r w:rsidRPr="00804926">
              <w:rPr>
                <w:rFonts w:ascii="Arial" w:hAnsi="Arial" w:cs="Arial"/>
                <w:szCs w:val="21"/>
              </w:rPr>
              <w:t>http://www.gsxt.gov.cn/</w:t>
            </w:r>
            <w:r w:rsidRPr="00804926">
              <w:rPr>
                <w:rFonts w:ascii="Arial" w:hAnsi="Arial" w:cs="Arial"/>
                <w:szCs w:val="21"/>
              </w:rPr>
              <w:t>）中未被列入严重违法失信企业名单；</w:t>
            </w:r>
          </w:p>
          <w:p w14:paraId="33A77EB8" w14:textId="77777777" w:rsidR="00E32AB1" w:rsidRPr="00804926" w:rsidRDefault="00E32AB1" w:rsidP="00B751A6">
            <w:pPr>
              <w:snapToGrid w:val="0"/>
              <w:rPr>
                <w:rFonts w:ascii="Arial" w:hAnsi="Arial" w:cs="Arial"/>
                <w:szCs w:val="21"/>
              </w:rPr>
            </w:pPr>
            <w:r w:rsidRPr="00804926">
              <w:rPr>
                <w:rFonts w:ascii="Arial" w:hAnsi="Arial" w:cs="Arial"/>
              </w:rPr>
              <w:t>5</w:t>
            </w:r>
            <w:r w:rsidRPr="00804926">
              <w:rPr>
                <w:rFonts w:ascii="Arial" w:hAnsi="Arial" w:cs="Arial"/>
              </w:rPr>
              <w:t>、</w:t>
            </w:r>
            <w:r w:rsidRPr="00804926">
              <w:rPr>
                <w:rFonts w:ascii="Arial" w:hAnsi="Arial" w:cs="Arial" w:hint="eastAsia"/>
                <w:szCs w:val="21"/>
              </w:rPr>
              <w:t>在“中国执行信息公开网（</w:t>
            </w:r>
            <w:r w:rsidRPr="00804926">
              <w:rPr>
                <w:rFonts w:ascii="Arial" w:hAnsi="Arial" w:cs="Arial" w:hint="eastAsia"/>
                <w:szCs w:val="21"/>
              </w:rPr>
              <w:t>http://zxgk.court.gov.cn/</w:t>
            </w:r>
            <w:r w:rsidRPr="00804926">
              <w:rPr>
                <w:rFonts w:ascii="Arial" w:hAnsi="Arial" w:cs="Arial" w:hint="eastAsia"/>
                <w:szCs w:val="21"/>
              </w:rPr>
              <w:t>）”中被列入失信被执行人名单；</w:t>
            </w:r>
          </w:p>
          <w:p w14:paraId="3BB5257F" w14:textId="77777777" w:rsidR="00E32AB1" w:rsidRPr="00804926" w:rsidRDefault="00E32AB1" w:rsidP="00B751A6">
            <w:pPr>
              <w:snapToGrid w:val="0"/>
              <w:rPr>
                <w:rFonts w:ascii="Arial" w:hAnsi="Arial" w:cs="Arial" w:hint="eastAsia"/>
                <w:szCs w:val="21"/>
              </w:rPr>
            </w:pPr>
            <w:r w:rsidRPr="00804926">
              <w:rPr>
                <w:rFonts w:ascii="Arial" w:hAnsi="Arial" w:cs="Arial"/>
                <w:szCs w:val="21"/>
              </w:rPr>
              <w:t>6</w:t>
            </w:r>
            <w:r w:rsidRPr="00804926">
              <w:rPr>
                <w:rFonts w:ascii="Arial" w:hAnsi="Arial" w:cs="Arial" w:hint="eastAsia"/>
                <w:szCs w:val="21"/>
              </w:rPr>
              <w:t>、投标人及其法定代表人在近三年（</w:t>
            </w:r>
            <w:r w:rsidRPr="00804926">
              <w:rPr>
                <w:rFonts w:ascii="Arial" w:hAnsi="Arial" w:cs="Arial" w:hint="eastAsia"/>
                <w:szCs w:val="21"/>
              </w:rPr>
              <w:t>20</w:t>
            </w:r>
            <w:r w:rsidRPr="00804926">
              <w:rPr>
                <w:rFonts w:ascii="Arial" w:hAnsi="Arial" w:cs="Arial"/>
                <w:szCs w:val="21"/>
              </w:rPr>
              <w:t>2</w:t>
            </w:r>
            <w:r w:rsidRPr="00804926">
              <w:rPr>
                <w:rFonts w:ascii="Arial" w:hAnsi="Arial" w:cs="Arial" w:hint="eastAsia"/>
                <w:szCs w:val="21"/>
              </w:rPr>
              <w:t>2</w:t>
            </w:r>
            <w:r w:rsidRPr="00804926">
              <w:rPr>
                <w:rFonts w:ascii="Arial" w:hAnsi="Arial" w:cs="Arial" w:hint="eastAsia"/>
                <w:szCs w:val="21"/>
              </w:rPr>
              <w:t>年</w:t>
            </w:r>
            <w:r w:rsidRPr="00804926">
              <w:rPr>
                <w:rFonts w:ascii="Arial" w:hAnsi="Arial" w:cs="Arial" w:hint="eastAsia"/>
                <w:szCs w:val="21"/>
              </w:rPr>
              <w:t>1</w:t>
            </w:r>
            <w:r w:rsidRPr="00804926">
              <w:rPr>
                <w:rFonts w:ascii="Arial" w:hAnsi="Arial" w:cs="Arial" w:hint="eastAsia"/>
                <w:szCs w:val="21"/>
              </w:rPr>
              <w:t>月</w:t>
            </w:r>
            <w:r w:rsidRPr="00804926">
              <w:rPr>
                <w:rFonts w:ascii="Arial" w:hAnsi="Arial" w:cs="Arial" w:hint="eastAsia"/>
                <w:szCs w:val="21"/>
              </w:rPr>
              <w:t>1</w:t>
            </w:r>
            <w:r w:rsidRPr="00804926">
              <w:rPr>
                <w:rFonts w:ascii="Arial" w:hAnsi="Arial" w:cs="Arial" w:hint="eastAsia"/>
                <w:szCs w:val="21"/>
              </w:rPr>
              <w:t>日至投标截止日）内没有行贿犯罪行为。</w:t>
            </w:r>
          </w:p>
          <w:p w14:paraId="2F6C4C02" w14:textId="77777777" w:rsidR="00E32AB1" w:rsidRDefault="00E32AB1" w:rsidP="00B751A6">
            <w:pPr>
              <w:snapToGrid w:val="0"/>
              <w:rPr>
                <w:rFonts w:ascii="Arial" w:hAnsi="Arial" w:cs="Arial"/>
                <w:b/>
                <w:bCs/>
                <w:szCs w:val="21"/>
              </w:rPr>
            </w:pPr>
            <w:r w:rsidRPr="00804926">
              <w:rPr>
                <w:rFonts w:ascii="Arial" w:hAnsi="Arial" w:cs="Arial"/>
                <w:b/>
                <w:bCs/>
                <w:szCs w:val="21"/>
              </w:rPr>
              <w:t>注：如为联合体投标，联合体各方均须满足上述</w:t>
            </w:r>
            <w:r w:rsidRPr="00804926">
              <w:rPr>
                <w:rFonts w:ascii="Arial" w:hAnsi="Arial" w:cs="Arial"/>
                <w:b/>
                <w:bCs/>
                <w:szCs w:val="21"/>
              </w:rPr>
              <w:t>1</w:t>
            </w:r>
            <w:r w:rsidRPr="00804926">
              <w:rPr>
                <w:rFonts w:ascii="Arial" w:hAnsi="Arial" w:cs="Arial"/>
                <w:b/>
                <w:bCs/>
                <w:szCs w:val="21"/>
              </w:rPr>
              <w:t>至</w:t>
            </w:r>
            <w:r w:rsidRPr="00804926">
              <w:rPr>
                <w:rFonts w:ascii="Arial" w:hAnsi="Arial" w:cs="Arial"/>
                <w:b/>
                <w:bCs/>
                <w:szCs w:val="21"/>
              </w:rPr>
              <w:t>6</w:t>
            </w:r>
            <w:r w:rsidRPr="00804926">
              <w:rPr>
                <w:rFonts w:ascii="Arial" w:hAnsi="Arial" w:cs="Arial"/>
                <w:b/>
                <w:bCs/>
                <w:szCs w:val="21"/>
              </w:rPr>
              <w:t>条规定。</w:t>
            </w:r>
          </w:p>
        </w:tc>
      </w:tr>
    </w:tbl>
    <w:p w14:paraId="537526F6" w14:textId="77777777" w:rsidR="00E32AB1" w:rsidRDefault="00E32AB1" w:rsidP="00E32AB1"/>
    <w:p w14:paraId="05608662" w14:textId="77777777" w:rsidR="00E32AB1" w:rsidRDefault="00E32AB1" w:rsidP="00E32AB1"/>
    <w:p w14:paraId="7883624B" w14:textId="77777777" w:rsidR="00E32AB1" w:rsidRPr="00E32AB1" w:rsidRDefault="00E32AB1" w:rsidP="00E32AB1">
      <w:pPr>
        <w:rPr>
          <w:rFonts w:hint="eastAsia"/>
        </w:rPr>
      </w:pPr>
    </w:p>
    <w:p w14:paraId="4615CD55" w14:textId="3C744483" w:rsidR="00E32AB1" w:rsidRPr="00E32AB1" w:rsidRDefault="00E32AB1" w:rsidP="00E32AB1">
      <w:pPr>
        <w:pStyle w:val="3"/>
        <w:numPr>
          <w:ilvl w:val="0"/>
          <w:numId w:val="0"/>
        </w:numPr>
        <w:spacing w:beforeLines="50" w:before="156" w:line="600" w:lineRule="auto"/>
        <w:jc w:val="center"/>
        <w:rPr>
          <w:rFonts w:cs="Arial"/>
          <w:b/>
          <w:bCs/>
          <w:sz w:val="30"/>
          <w:szCs w:val="30"/>
        </w:rPr>
      </w:pPr>
      <w:r w:rsidRPr="00E32AB1">
        <w:rPr>
          <w:rFonts w:cs="Arial"/>
          <w:b/>
          <w:bCs/>
          <w:sz w:val="30"/>
          <w:szCs w:val="30"/>
        </w:rPr>
        <w:t>附录</w:t>
      </w:r>
      <w:r w:rsidRPr="00E32AB1">
        <w:rPr>
          <w:rFonts w:cs="Arial" w:hint="eastAsia"/>
          <w:b/>
          <w:bCs/>
          <w:sz w:val="30"/>
          <w:szCs w:val="30"/>
        </w:rPr>
        <w:t>5</w:t>
      </w:r>
      <w:r w:rsidRPr="00E32AB1">
        <w:rPr>
          <w:rFonts w:cs="Arial"/>
          <w:b/>
          <w:bCs/>
          <w:sz w:val="30"/>
          <w:szCs w:val="30"/>
        </w:rPr>
        <w:t xml:space="preserve">  </w:t>
      </w:r>
      <w:r w:rsidRPr="00E32AB1">
        <w:rPr>
          <w:rFonts w:cs="Arial"/>
          <w:b/>
          <w:bCs/>
          <w:sz w:val="30"/>
          <w:szCs w:val="30"/>
        </w:rPr>
        <w:t>资格审查条件（其他要求）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68"/>
      </w:tblGrid>
      <w:tr w:rsidR="00E32AB1" w14:paraId="50F8657B" w14:textId="77777777" w:rsidTr="00B751A6">
        <w:trPr>
          <w:cantSplit/>
          <w:trHeight w:val="549"/>
          <w:jc w:val="center"/>
        </w:trPr>
        <w:tc>
          <w:tcPr>
            <w:tcW w:w="9368" w:type="dxa"/>
            <w:vAlign w:val="center"/>
          </w:tcPr>
          <w:p w14:paraId="4D7307A0" w14:textId="77777777" w:rsidR="00E32AB1" w:rsidRDefault="00E32AB1" w:rsidP="00B751A6">
            <w:pPr>
              <w:jc w:val="center"/>
              <w:rPr>
                <w:rFonts w:ascii="Arial" w:hAnsi="Arial" w:cs="Arial"/>
                <w:b/>
                <w:szCs w:val="21"/>
              </w:rPr>
            </w:pPr>
            <w:r>
              <w:rPr>
                <w:rFonts w:ascii="Arial" w:hAnsi="Arial" w:cs="Arial"/>
                <w:b/>
                <w:szCs w:val="21"/>
              </w:rPr>
              <w:t>资</w:t>
            </w:r>
            <w:r>
              <w:rPr>
                <w:rFonts w:ascii="Arial" w:hAnsi="Arial" w:cs="Arial"/>
                <w:b/>
                <w:szCs w:val="21"/>
              </w:rPr>
              <w:t xml:space="preserve"> </w:t>
            </w:r>
            <w:r>
              <w:rPr>
                <w:rFonts w:ascii="Arial" w:hAnsi="Arial" w:cs="Arial"/>
                <w:b/>
                <w:szCs w:val="21"/>
              </w:rPr>
              <w:t>格</w:t>
            </w:r>
            <w:r>
              <w:rPr>
                <w:rFonts w:ascii="Arial" w:hAnsi="Arial" w:cs="Arial"/>
                <w:b/>
                <w:szCs w:val="21"/>
              </w:rPr>
              <w:t xml:space="preserve"> </w:t>
            </w:r>
            <w:r>
              <w:rPr>
                <w:rFonts w:ascii="Arial" w:hAnsi="Arial" w:cs="Arial"/>
                <w:b/>
                <w:szCs w:val="21"/>
              </w:rPr>
              <w:t>条</w:t>
            </w:r>
            <w:r>
              <w:rPr>
                <w:rFonts w:ascii="Arial" w:hAnsi="Arial" w:cs="Arial"/>
                <w:b/>
                <w:szCs w:val="21"/>
              </w:rPr>
              <w:t xml:space="preserve"> </w:t>
            </w:r>
            <w:r>
              <w:rPr>
                <w:rFonts w:ascii="Arial" w:hAnsi="Arial" w:cs="Arial"/>
                <w:b/>
                <w:szCs w:val="21"/>
              </w:rPr>
              <w:t>件</w:t>
            </w:r>
          </w:p>
        </w:tc>
      </w:tr>
      <w:tr w:rsidR="00E32AB1" w14:paraId="22078EF2" w14:textId="77777777" w:rsidTr="00B751A6">
        <w:trPr>
          <w:cantSplit/>
          <w:trHeight w:val="772"/>
          <w:jc w:val="center"/>
        </w:trPr>
        <w:tc>
          <w:tcPr>
            <w:tcW w:w="9368" w:type="dxa"/>
            <w:vAlign w:val="center"/>
          </w:tcPr>
          <w:p w14:paraId="645A1026" w14:textId="77777777" w:rsidR="00E32AB1" w:rsidRDefault="00E32AB1" w:rsidP="00B751A6">
            <w:pPr>
              <w:spacing w:line="360" w:lineRule="auto"/>
              <w:rPr>
                <w:rFonts w:ascii="Arial" w:hAnsi="Arial" w:cs="Arial"/>
              </w:rPr>
            </w:pPr>
            <w:r>
              <w:rPr>
                <w:rFonts w:ascii="Arial" w:hAnsi="Arial" w:cs="Arial" w:hint="eastAsia"/>
              </w:rPr>
              <w:t>按相关法律、法规的规定，本项目投标人具备相应的资质和能力，依法能够自行建设、生产或者提供本项目的施工或货物的，本项目相应的施工或货物</w:t>
            </w:r>
            <w:r>
              <w:rPr>
                <w:rFonts w:ascii="Arial" w:cs="Arial"/>
                <w:szCs w:val="28"/>
              </w:rPr>
              <w:t>提供</w:t>
            </w:r>
            <w:r>
              <w:rPr>
                <w:rFonts w:ascii="Arial" w:hAnsi="Arial" w:cs="Arial" w:hint="eastAsia"/>
              </w:rPr>
              <w:t>可由投标人自行承担。</w:t>
            </w:r>
            <w:r>
              <w:rPr>
                <w:rFonts w:ascii="Arial" w:hAnsi="Arial" w:cs="Arial"/>
              </w:rPr>
              <w:t>对拟自行承担本项目的施工或货物</w:t>
            </w:r>
            <w:r>
              <w:rPr>
                <w:rFonts w:ascii="Arial" w:cs="Arial"/>
                <w:szCs w:val="28"/>
              </w:rPr>
              <w:t>提供</w:t>
            </w:r>
            <w:r>
              <w:rPr>
                <w:rFonts w:ascii="Arial" w:hAnsi="Arial" w:cs="Arial"/>
              </w:rPr>
              <w:t>的特许经营者的资质和能力要求为</w:t>
            </w:r>
            <w:r>
              <w:rPr>
                <w:rFonts w:ascii="Arial" w:hAnsi="Arial" w:cs="Arial" w:hint="eastAsia"/>
              </w:rPr>
              <w:t>（投标人</w:t>
            </w:r>
            <w:proofErr w:type="gramStart"/>
            <w:r>
              <w:rPr>
                <w:rFonts w:ascii="Arial" w:hAnsi="Arial" w:cs="Arial" w:hint="eastAsia"/>
              </w:rPr>
              <w:t>不</w:t>
            </w:r>
            <w:proofErr w:type="gramEnd"/>
            <w:r>
              <w:rPr>
                <w:rFonts w:ascii="Arial" w:hAnsi="Arial" w:cs="Arial" w:hint="eastAsia"/>
              </w:rPr>
              <w:t>自行承担施工和</w:t>
            </w:r>
            <w:proofErr w:type="gramStart"/>
            <w:r>
              <w:rPr>
                <w:rFonts w:ascii="Arial" w:hAnsi="Arial" w:cs="Arial" w:hint="eastAsia"/>
              </w:rPr>
              <w:t>或</w:t>
            </w:r>
            <w:proofErr w:type="gramEnd"/>
            <w:r>
              <w:rPr>
                <w:rFonts w:ascii="Arial" w:hAnsi="Arial" w:cs="Arial" w:hint="eastAsia"/>
              </w:rPr>
              <w:t>货物</w:t>
            </w:r>
            <w:r>
              <w:rPr>
                <w:rFonts w:ascii="Arial" w:cs="Arial"/>
                <w:szCs w:val="28"/>
              </w:rPr>
              <w:t>提供</w:t>
            </w:r>
            <w:r>
              <w:rPr>
                <w:rFonts w:ascii="Arial" w:hAnsi="Arial" w:cs="Arial" w:hint="eastAsia"/>
              </w:rPr>
              <w:t>工作的无需满足以下要求）</w:t>
            </w:r>
            <w:r>
              <w:rPr>
                <w:rFonts w:ascii="Arial" w:hAnsi="Arial" w:cs="Arial"/>
              </w:rPr>
              <w:t>：</w:t>
            </w:r>
          </w:p>
          <w:p w14:paraId="6E2A744B" w14:textId="77777777" w:rsidR="00E32AB1" w:rsidRDefault="00E32AB1" w:rsidP="00B751A6">
            <w:pPr>
              <w:spacing w:line="360" w:lineRule="auto"/>
              <w:ind w:firstLineChars="200" w:firstLine="420"/>
              <w:rPr>
                <w:rFonts w:ascii="Arial" w:hAnsi="Arial" w:cs="Arial"/>
              </w:rPr>
            </w:pPr>
            <w:r>
              <w:rPr>
                <w:rFonts w:ascii="Arial" w:hAnsi="Arial" w:cs="Arial"/>
              </w:rPr>
              <w:t>施工能力：</w:t>
            </w:r>
          </w:p>
          <w:p w14:paraId="6DBC5010" w14:textId="77777777" w:rsidR="00E32AB1" w:rsidRDefault="00E32AB1" w:rsidP="00B751A6">
            <w:pPr>
              <w:spacing w:line="360" w:lineRule="auto"/>
              <w:ind w:firstLine="420"/>
              <w:rPr>
                <w:rFonts w:ascii="Arial" w:hAnsi="Arial" w:cs="Arial"/>
              </w:rPr>
            </w:pPr>
            <w:r>
              <w:rPr>
                <w:rFonts w:ascii="Arial" w:hAnsi="Arial" w:cs="Arial" w:hint="eastAsia"/>
              </w:rPr>
              <w:t>①</w:t>
            </w:r>
            <w:r>
              <w:rPr>
                <w:rFonts w:ascii="Arial" w:hAnsi="Arial" w:cs="Arial"/>
              </w:rPr>
              <w:t>具备住房和城乡建设部颁发的公路工程施工总承包</w:t>
            </w:r>
            <w:r>
              <w:rPr>
                <w:rFonts w:ascii="Arial" w:hAnsi="Arial" w:cs="Arial" w:hint="eastAsia"/>
              </w:rPr>
              <w:t>壹</w:t>
            </w:r>
            <w:r>
              <w:rPr>
                <w:rFonts w:ascii="Arial" w:hAnsi="Arial" w:cs="Arial"/>
              </w:rPr>
              <w:t>级及以上资质；</w:t>
            </w:r>
          </w:p>
          <w:p w14:paraId="6C586886" w14:textId="77777777" w:rsidR="00E32AB1" w:rsidRDefault="00E32AB1" w:rsidP="00B751A6">
            <w:pPr>
              <w:spacing w:line="360" w:lineRule="auto"/>
              <w:ind w:firstLineChars="200" w:firstLine="420"/>
              <w:rPr>
                <w:rFonts w:ascii="Arial" w:hAnsi="Arial" w:cs="Arial"/>
              </w:rPr>
            </w:pPr>
            <w:r>
              <w:rPr>
                <w:rFonts w:ascii="Arial" w:hAnsi="Arial" w:cs="Arial" w:hint="eastAsia"/>
              </w:rPr>
              <w:t>②</w:t>
            </w:r>
            <w:r>
              <w:rPr>
                <w:rFonts w:ascii="Arial" w:hAnsi="Arial" w:cs="Arial"/>
              </w:rPr>
              <w:t>近五年（</w:t>
            </w:r>
            <w:r>
              <w:rPr>
                <w:rFonts w:ascii="Arial" w:hAnsi="Arial" w:cs="Arial"/>
              </w:rPr>
              <w:t>20</w:t>
            </w:r>
            <w:r>
              <w:rPr>
                <w:rFonts w:ascii="Arial" w:hAnsi="Arial" w:cs="Arial" w:hint="eastAsia"/>
              </w:rPr>
              <w:t>20</w:t>
            </w:r>
            <w:r>
              <w:rPr>
                <w:rFonts w:ascii="Arial" w:hAnsi="Arial" w:cs="Arial"/>
              </w:rPr>
              <w:t>年</w:t>
            </w:r>
            <w:r>
              <w:rPr>
                <w:rFonts w:ascii="Arial" w:hAnsi="Arial" w:cs="Arial"/>
              </w:rPr>
              <w:t>1</w:t>
            </w:r>
            <w:r>
              <w:rPr>
                <w:rFonts w:ascii="Arial" w:hAnsi="Arial" w:cs="Arial"/>
              </w:rPr>
              <w:t>月</w:t>
            </w:r>
            <w:r>
              <w:rPr>
                <w:rFonts w:ascii="Arial" w:hAnsi="Arial" w:cs="Arial"/>
              </w:rPr>
              <w:t>1</w:t>
            </w:r>
            <w:r>
              <w:rPr>
                <w:rFonts w:ascii="Arial" w:hAnsi="Arial" w:cs="Arial"/>
              </w:rPr>
              <w:t>日至投标文件递交截止时间，以交工验收时间为准）至少完成过</w:t>
            </w:r>
            <w:r>
              <w:rPr>
                <w:rFonts w:ascii="Arial" w:hAnsi="Arial" w:cs="Arial"/>
              </w:rPr>
              <w:t>1</w:t>
            </w:r>
            <w:r>
              <w:rPr>
                <w:rFonts w:ascii="Arial" w:hAnsi="Arial" w:cs="Arial"/>
              </w:rPr>
              <w:t>项高速公路</w:t>
            </w:r>
            <w:r>
              <w:rPr>
                <w:rFonts w:ascii="Arial" w:hAnsi="Arial" w:cs="Arial" w:hint="eastAsia"/>
              </w:rPr>
              <w:t>新建或改建或扩建工程</w:t>
            </w:r>
            <w:r>
              <w:rPr>
                <w:rFonts w:ascii="Arial" w:hAnsi="Arial" w:cs="Arial"/>
              </w:rPr>
              <w:t>施工</w:t>
            </w:r>
            <w:r>
              <w:rPr>
                <w:rFonts w:ascii="Arial" w:hAnsi="Arial" w:cs="Arial" w:hint="eastAsia"/>
              </w:rPr>
              <w:t>；</w:t>
            </w:r>
          </w:p>
          <w:p w14:paraId="16AEE07B" w14:textId="77777777" w:rsidR="00E32AB1" w:rsidRDefault="00E32AB1" w:rsidP="00B751A6">
            <w:pPr>
              <w:spacing w:line="360" w:lineRule="auto"/>
              <w:ind w:firstLineChars="200" w:firstLine="420"/>
              <w:rPr>
                <w:rFonts w:ascii="Arial" w:hAnsi="Arial" w:cs="Arial" w:hint="eastAsia"/>
              </w:rPr>
            </w:pPr>
            <w:r>
              <w:rPr>
                <w:rFonts w:ascii="Arial" w:hAnsi="Arial" w:cs="Arial" w:hint="eastAsia"/>
              </w:rPr>
              <w:t>③</w:t>
            </w:r>
            <w:r>
              <w:rPr>
                <w:rFonts w:ascii="Arial" w:hAnsi="Arial" w:cs="Arial"/>
              </w:rPr>
              <w:t>近五年（</w:t>
            </w:r>
            <w:r>
              <w:rPr>
                <w:rFonts w:ascii="Arial" w:hAnsi="Arial" w:cs="Arial"/>
              </w:rPr>
              <w:t>20</w:t>
            </w:r>
            <w:r>
              <w:rPr>
                <w:rFonts w:ascii="Arial" w:hAnsi="Arial" w:cs="Arial" w:hint="eastAsia"/>
              </w:rPr>
              <w:t>20</w:t>
            </w:r>
            <w:r>
              <w:rPr>
                <w:rFonts w:ascii="Arial" w:hAnsi="Arial" w:cs="Arial"/>
              </w:rPr>
              <w:t>年</w:t>
            </w:r>
            <w:r>
              <w:rPr>
                <w:rFonts w:ascii="Arial" w:hAnsi="Arial" w:cs="Arial"/>
              </w:rPr>
              <w:t>1</w:t>
            </w:r>
            <w:r>
              <w:rPr>
                <w:rFonts w:ascii="Arial" w:hAnsi="Arial" w:cs="Arial"/>
              </w:rPr>
              <w:t>月</w:t>
            </w:r>
            <w:r>
              <w:rPr>
                <w:rFonts w:ascii="Arial" w:hAnsi="Arial" w:cs="Arial"/>
              </w:rPr>
              <w:t>1</w:t>
            </w:r>
            <w:r>
              <w:rPr>
                <w:rFonts w:ascii="Arial" w:hAnsi="Arial" w:cs="Arial"/>
              </w:rPr>
              <w:t>日至投标文件递交截止时间，以交工验收时间为准）至少完成过</w:t>
            </w:r>
            <w:r>
              <w:rPr>
                <w:rFonts w:ascii="Arial" w:hAnsi="Arial" w:cs="Arial"/>
              </w:rPr>
              <w:t>1</w:t>
            </w:r>
            <w:r>
              <w:rPr>
                <w:rFonts w:ascii="Arial" w:hAnsi="Arial" w:cs="Arial" w:hint="eastAsia"/>
              </w:rPr>
              <w:t>座桥长不少于</w:t>
            </w:r>
            <w:r>
              <w:rPr>
                <w:rFonts w:ascii="Arial" w:hAnsi="Arial" w:cs="Arial" w:hint="eastAsia"/>
              </w:rPr>
              <w:t>1000</w:t>
            </w:r>
            <w:r>
              <w:rPr>
                <w:rFonts w:ascii="Arial" w:hAnsi="Arial" w:cs="Arial" w:hint="eastAsia"/>
              </w:rPr>
              <w:t>米的特大桥梁工程施工。</w:t>
            </w:r>
          </w:p>
          <w:p w14:paraId="4DE695A4" w14:textId="77777777" w:rsidR="00E32AB1" w:rsidRDefault="00E32AB1" w:rsidP="00B751A6">
            <w:pPr>
              <w:spacing w:line="360" w:lineRule="auto"/>
              <w:ind w:firstLineChars="200" w:firstLine="420"/>
              <w:rPr>
                <w:rFonts w:ascii="Arial" w:hAnsi="Arial" w:cs="Arial"/>
                <w:szCs w:val="21"/>
              </w:rPr>
            </w:pPr>
            <w:r>
              <w:rPr>
                <w:rFonts w:ascii="Arial" w:hAnsi="Arial" w:cs="Arial"/>
              </w:rPr>
              <w:t>注：</w:t>
            </w:r>
            <w:r>
              <w:rPr>
                <w:rFonts w:ascii="Arial" w:eastAsia="黑体" w:hAnsi="Arial" w:cs="Arial"/>
                <w:b/>
                <w:snapToGrid w:val="0"/>
                <w:spacing w:val="-2"/>
                <w:u w:val="single"/>
              </w:rPr>
              <w:t>如特许经营者自行承担本项目的施工或货物提供的，特许经营者</w:t>
            </w:r>
            <w:r>
              <w:rPr>
                <w:rFonts w:ascii="Arial" w:eastAsia="黑体" w:hAnsi="Arial" w:cs="Arial" w:hint="eastAsia"/>
                <w:b/>
                <w:snapToGrid w:val="0"/>
                <w:spacing w:val="-2"/>
                <w:u w:val="single"/>
              </w:rPr>
              <w:t>（联合体时包括联合体成员）</w:t>
            </w:r>
            <w:r>
              <w:rPr>
                <w:rFonts w:ascii="Arial" w:eastAsia="黑体" w:hAnsi="Arial" w:cs="Arial"/>
                <w:b/>
                <w:snapToGrid w:val="0"/>
                <w:spacing w:val="-2"/>
                <w:u w:val="single"/>
              </w:rPr>
              <w:t>中必须有满足上述要求的企业</w:t>
            </w:r>
            <w:r>
              <w:rPr>
                <w:rFonts w:ascii="Arial" w:eastAsia="黑体" w:hAnsi="Arial" w:cs="Arial"/>
                <w:snapToGrid w:val="0"/>
                <w:spacing w:val="-2"/>
              </w:rPr>
              <w:t>。</w:t>
            </w:r>
          </w:p>
        </w:tc>
      </w:tr>
    </w:tbl>
    <w:p w14:paraId="17038FA4" w14:textId="77777777" w:rsidR="00E32AB1" w:rsidRDefault="00E32AB1" w:rsidP="00E32AB1">
      <w:pPr>
        <w:spacing w:line="360" w:lineRule="auto"/>
        <w:rPr>
          <w:rFonts w:ascii="Arial" w:hAnsi="Arial" w:cs="Arial"/>
        </w:rPr>
      </w:pPr>
      <w:r>
        <w:rPr>
          <w:rFonts w:ascii="Arial" w:hAnsi="Arial" w:cs="Arial" w:hint="eastAsia"/>
        </w:rPr>
        <w:t>注：</w:t>
      </w:r>
      <w:r>
        <w:rPr>
          <w:rFonts w:ascii="Arial" w:eastAsia="黑体" w:hAnsi="Arial" w:cs="Arial" w:hint="eastAsia"/>
          <w:b/>
          <w:snapToGrid w:val="0"/>
          <w:spacing w:val="-2"/>
          <w:u w:val="single"/>
        </w:rPr>
        <w:t>附录</w:t>
      </w:r>
      <w:r>
        <w:rPr>
          <w:rFonts w:ascii="Arial" w:eastAsia="黑体" w:hAnsi="Arial" w:cs="Arial" w:hint="eastAsia"/>
          <w:b/>
          <w:snapToGrid w:val="0"/>
          <w:spacing w:val="-2"/>
          <w:u w:val="single"/>
        </w:rPr>
        <w:t xml:space="preserve">5  </w:t>
      </w:r>
      <w:r>
        <w:rPr>
          <w:rFonts w:ascii="Arial" w:eastAsia="黑体" w:hAnsi="Arial" w:cs="Arial" w:hint="eastAsia"/>
          <w:b/>
          <w:snapToGrid w:val="0"/>
          <w:spacing w:val="-2"/>
          <w:u w:val="single"/>
        </w:rPr>
        <w:t>资格审查条件（其他要求）仅适用于自行承担施工工作的，投标人</w:t>
      </w:r>
      <w:proofErr w:type="gramStart"/>
      <w:r>
        <w:rPr>
          <w:rFonts w:ascii="Arial" w:eastAsia="黑体" w:hAnsi="Arial" w:cs="Arial" w:hint="eastAsia"/>
          <w:b/>
          <w:snapToGrid w:val="0"/>
          <w:spacing w:val="-2"/>
          <w:u w:val="single"/>
        </w:rPr>
        <w:t>不</w:t>
      </w:r>
      <w:proofErr w:type="gramEnd"/>
      <w:r>
        <w:rPr>
          <w:rFonts w:ascii="Arial" w:eastAsia="黑体" w:hAnsi="Arial" w:cs="Arial" w:hint="eastAsia"/>
          <w:b/>
          <w:snapToGrid w:val="0"/>
          <w:spacing w:val="-2"/>
          <w:u w:val="single"/>
        </w:rPr>
        <w:t>自行施工工作的无需满足附录</w:t>
      </w:r>
      <w:r>
        <w:rPr>
          <w:rFonts w:ascii="Arial" w:eastAsia="黑体" w:hAnsi="Arial" w:cs="Arial" w:hint="eastAsia"/>
          <w:b/>
          <w:snapToGrid w:val="0"/>
          <w:spacing w:val="-2"/>
          <w:u w:val="single"/>
        </w:rPr>
        <w:t xml:space="preserve">5  </w:t>
      </w:r>
      <w:r>
        <w:rPr>
          <w:rFonts w:ascii="Arial" w:eastAsia="黑体" w:hAnsi="Arial" w:cs="Arial" w:hint="eastAsia"/>
          <w:b/>
          <w:snapToGrid w:val="0"/>
          <w:spacing w:val="-2"/>
          <w:u w:val="single"/>
        </w:rPr>
        <w:t>资格审查条件（其他要求）的要求</w:t>
      </w:r>
      <w:r>
        <w:rPr>
          <w:rFonts w:ascii="Arial" w:hAnsi="Arial" w:cs="Arial" w:hint="eastAsia"/>
        </w:rPr>
        <w:t>。</w:t>
      </w:r>
    </w:p>
    <w:p w14:paraId="7ABC3349" w14:textId="77777777" w:rsidR="00E32AB1" w:rsidRDefault="00E32AB1" w:rsidP="006B5B75">
      <w:pPr>
        <w:spacing w:line="480" w:lineRule="auto"/>
        <w:rPr>
          <w:rFonts w:ascii="Arial" w:eastAsia="黑体" w:hAnsi="Arial" w:cs="Arial"/>
          <w:b/>
          <w:bCs/>
          <w:sz w:val="24"/>
        </w:rPr>
      </w:pPr>
    </w:p>
    <w:p w14:paraId="16AC6DBA" w14:textId="77777777" w:rsidR="006B5B75" w:rsidRDefault="006B5B75" w:rsidP="006B5B75">
      <w:pPr>
        <w:spacing w:line="480" w:lineRule="auto"/>
        <w:rPr>
          <w:rFonts w:ascii="Arial" w:eastAsia="黑体" w:hAnsi="Arial" w:cs="Arial"/>
          <w:b/>
          <w:sz w:val="24"/>
        </w:rPr>
      </w:pPr>
      <w:r w:rsidRPr="000630CF">
        <w:rPr>
          <w:rFonts w:ascii="Arial" w:eastAsia="黑体" w:hAnsi="Arial" w:cs="Arial"/>
          <w:b/>
          <w:sz w:val="24"/>
        </w:rPr>
        <w:lastRenderedPageBreak/>
        <w:t>三、评标办法</w:t>
      </w:r>
    </w:p>
    <w:p w14:paraId="6879725C" w14:textId="77777777" w:rsidR="00E32AB1" w:rsidRDefault="00E32AB1" w:rsidP="00E32AB1">
      <w:pPr>
        <w:tabs>
          <w:tab w:val="left" w:pos="8505"/>
        </w:tabs>
        <w:snapToGrid w:val="0"/>
        <w:jc w:val="center"/>
        <w:rPr>
          <w:rFonts w:ascii="Arial" w:eastAsia="黑体" w:hAnsi="Arial" w:cs="Arial"/>
          <w:b/>
          <w:bCs/>
          <w:sz w:val="32"/>
          <w:szCs w:val="32"/>
        </w:rPr>
      </w:pPr>
      <w:r>
        <w:rPr>
          <w:rFonts w:ascii="Arial" w:eastAsia="黑体" w:hAnsi="Arial" w:cs="Arial"/>
          <w:b/>
          <w:bCs/>
          <w:sz w:val="32"/>
          <w:szCs w:val="32"/>
        </w:rPr>
        <w:t>评标办法（综合评估法）</w:t>
      </w:r>
    </w:p>
    <w:p w14:paraId="162527A3" w14:textId="77777777" w:rsidR="00E32AB1" w:rsidRPr="00E32AB1" w:rsidRDefault="00E32AB1" w:rsidP="00E32AB1">
      <w:pPr>
        <w:pStyle w:val="3"/>
        <w:numPr>
          <w:ilvl w:val="0"/>
          <w:numId w:val="0"/>
        </w:numPr>
        <w:rPr>
          <w:rFonts w:cs="Arial"/>
          <w:bCs/>
          <w:sz w:val="24"/>
          <w:szCs w:val="24"/>
        </w:rPr>
      </w:pPr>
      <w:bookmarkStart w:id="20" w:name="_Toc270694979"/>
      <w:bookmarkStart w:id="21" w:name="_Toc288047683"/>
      <w:r w:rsidRPr="00E32AB1">
        <w:rPr>
          <w:rFonts w:cs="Arial"/>
          <w:bCs/>
          <w:sz w:val="24"/>
          <w:szCs w:val="24"/>
        </w:rPr>
        <w:t>评标办法前附表</w:t>
      </w:r>
      <w:bookmarkEnd w:id="20"/>
      <w:bookmarkEnd w:id="21"/>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1"/>
        <w:gridCol w:w="898"/>
        <w:gridCol w:w="7691"/>
      </w:tblGrid>
      <w:tr w:rsidR="00E32AB1" w14:paraId="526A1D48" w14:textId="77777777" w:rsidTr="00B751A6">
        <w:trPr>
          <w:trHeight w:val="244"/>
          <w:tblHeader/>
        </w:trPr>
        <w:tc>
          <w:tcPr>
            <w:tcW w:w="1549" w:type="dxa"/>
            <w:gridSpan w:val="2"/>
            <w:vAlign w:val="center"/>
          </w:tcPr>
          <w:p w14:paraId="2A6E677E" w14:textId="77777777" w:rsidR="00E32AB1" w:rsidRDefault="00E32AB1" w:rsidP="00B751A6">
            <w:pPr>
              <w:tabs>
                <w:tab w:val="left" w:pos="360"/>
              </w:tabs>
              <w:jc w:val="center"/>
              <w:rPr>
                <w:rFonts w:ascii="Arial" w:hAnsi="Arial" w:cs="Arial"/>
                <w:b/>
                <w:szCs w:val="21"/>
              </w:rPr>
            </w:pPr>
            <w:r>
              <w:rPr>
                <w:rFonts w:ascii="Arial" w:hAnsi="Arial" w:cs="Arial"/>
                <w:b/>
                <w:szCs w:val="21"/>
              </w:rPr>
              <w:t>条款号</w:t>
            </w:r>
          </w:p>
        </w:tc>
        <w:tc>
          <w:tcPr>
            <w:tcW w:w="7691" w:type="dxa"/>
            <w:vAlign w:val="center"/>
          </w:tcPr>
          <w:p w14:paraId="688506FE" w14:textId="77777777" w:rsidR="00E32AB1" w:rsidRDefault="00E32AB1" w:rsidP="00B751A6">
            <w:pPr>
              <w:tabs>
                <w:tab w:val="left" w:pos="360"/>
              </w:tabs>
              <w:jc w:val="center"/>
              <w:rPr>
                <w:rFonts w:ascii="Arial" w:hAnsi="Arial" w:cs="Arial"/>
                <w:b/>
                <w:szCs w:val="21"/>
              </w:rPr>
            </w:pPr>
            <w:r>
              <w:rPr>
                <w:rFonts w:ascii="Arial" w:hAnsi="Arial" w:cs="Arial"/>
                <w:b/>
                <w:szCs w:val="21"/>
              </w:rPr>
              <w:t>评审因素与标准</w:t>
            </w:r>
          </w:p>
        </w:tc>
      </w:tr>
      <w:tr w:rsidR="00E32AB1" w14:paraId="578F9C65" w14:textId="77777777" w:rsidTr="00B751A6">
        <w:trPr>
          <w:trHeight w:val="415"/>
        </w:trPr>
        <w:tc>
          <w:tcPr>
            <w:tcW w:w="1549" w:type="dxa"/>
            <w:gridSpan w:val="2"/>
            <w:vAlign w:val="center"/>
          </w:tcPr>
          <w:p w14:paraId="4BF23948" w14:textId="77777777" w:rsidR="00E32AB1" w:rsidRDefault="00E32AB1" w:rsidP="00B751A6">
            <w:pPr>
              <w:tabs>
                <w:tab w:val="center" w:pos="4153"/>
                <w:tab w:val="right" w:pos="8306"/>
              </w:tabs>
              <w:snapToGrid w:val="0"/>
              <w:spacing w:line="300" w:lineRule="exact"/>
              <w:ind w:right="26"/>
              <w:jc w:val="center"/>
              <w:rPr>
                <w:rFonts w:ascii="Arial" w:hAnsi="Arial" w:cs="Arial"/>
                <w:szCs w:val="21"/>
              </w:rPr>
            </w:pPr>
            <w:r>
              <w:rPr>
                <w:rFonts w:ascii="Arial" w:hAnsi="Arial" w:cs="Arial"/>
                <w:szCs w:val="21"/>
              </w:rPr>
              <w:t>1</w:t>
            </w:r>
          </w:p>
        </w:tc>
        <w:tc>
          <w:tcPr>
            <w:tcW w:w="7691" w:type="dxa"/>
            <w:vAlign w:val="center"/>
          </w:tcPr>
          <w:p w14:paraId="268C6F1A" w14:textId="77777777" w:rsidR="00E32AB1" w:rsidRDefault="00E32AB1" w:rsidP="00E32AB1">
            <w:pPr>
              <w:tabs>
                <w:tab w:val="center" w:pos="4153"/>
                <w:tab w:val="right" w:pos="8306"/>
              </w:tabs>
              <w:snapToGrid w:val="0"/>
              <w:ind w:firstLineChars="100" w:firstLine="210"/>
              <w:rPr>
                <w:rFonts w:ascii="Arial" w:hAnsi="Arial" w:cs="Arial"/>
                <w:szCs w:val="21"/>
              </w:rPr>
            </w:pPr>
            <w:r>
              <w:rPr>
                <w:rFonts w:ascii="Arial" w:hAnsi="Arial" w:cs="Arial"/>
                <w:szCs w:val="21"/>
              </w:rPr>
              <w:t>综合评分相等时，评标委员会依次按照以下优先顺序推荐中标候选人：</w:t>
            </w:r>
          </w:p>
          <w:p w14:paraId="748EFA28" w14:textId="77777777" w:rsidR="00E32AB1" w:rsidRDefault="00E32AB1" w:rsidP="00E32AB1">
            <w:pPr>
              <w:tabs>
                <w:tab w:val="center" w:pos="4153"/>
                <w:tab w:val="right" w:pos="8306"/>
              </w:tabs>
              <w:snapToGrid w:val="0"/>
              <w:ind w:firstLineChars="100" w:firstLine="21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w:t>
            </w:r>
            <w:r w:rsidRPr="0018435D">
              <w:rPr>
                <w:rFonts w:ascii="Arial" w:hAnsi="Arial" w:cs="Arial"/>
                <w:szCs w:val="21"/>
              </w:rPr>
              <w:t>收费期限较短的优先</w:t>
            </w:r>
            <w:r>
              <w:rPr>
                <w:rFonts w:ascii="Arial" w:hAnsi="Arial" w:cs="Arial"/>
                <w:szCs w:val="21"/>
              </w:rPr>
              <w:t>；</w:t>
            </w:r>
          </w:p>
          <w:p w14:paraId="2C1FB5D6" w14:textId="77777777" w:rsidR="00E32AB1" w:rsidRDefault="00E32AB1" w:rsidP="00E32AB1">
            <w:pPr>
              <w:tabs>
                <w:tab w:val="center" w:pos="4153"/>
                <w:tab w:val="right" w:pos="8306"/>
              </w:tabs>
              <w:snapToGrid w:val="0"/>
              <w:ind w:firstLineChars="100" w:firstLine="21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t>民营企业对项目公司持股比例较高的优先。</w:t>
            </w:r>
          </w:p>
        </w:tc>
      </w:tr>
      <w:tr w:rsidR="00E32AB1" w14:paraId="148CF604" w14:textId="77777777" w:rsidTr="00B751A6">
        <w:trPr>
          <w:trHeight w:val="2399"/>
        </w:trPr>
        <w:tc>
          <w:tcPr>
            <w:tcW w:w="651" w:type="dxa"/>
            <w:vAlign w:val="center"/>
          </w:tcPr>
          <w:p w14:paraId="3B6FBDBC" w14:textId="77777777" w:rsidR="00E32AB1" w:rsidRDefault="00E32AB1" w:rsidP="00B751A6">
            <w:pPr>
              <w:rPr>
                <w:rFonts w:ascii="Arial" w:hAnsi="Arial" w:cs="Arial"/>
                <w:szCs w:val="21"/>
              </w:rPr>
            </w:pPr>
            <w:r>
              <w:rPr>
                <w:rFonts w:ascii="Arial" w:hAnsi="Arial" w:cs="Arial"/>
                <w:szCs w:val="21"/>
              </w:rPr>
              <w:t>2.1.1</w:t>
            </w:r>
          </w:p>
        </w:tc>
        <w:tc>
          <w:tcPr>
            <w:tcW w:w="898" w:type="dxa"/>
            <w:vAlign w:val="center"/>
          </w:tcPr>
          <w:p w14:paraId="48CEB67B" w14:textId="77777777" w:rsidR="00E32AB1" w:rsidRDefault="00E32AB1" w:rsidP="00B751A6">
            <w:pPr>
              <w:rPr>
                <w:rFonts w:ascii="Arial" w:hAnsi="Arial" w:cs="Arial"/>
                <w:szCs w:val="21"/>
              </w:rPr>
            </w:pPr>
            <w:r>
              <w:rPr>
                <w:rFonts w:ascii="Arial" w:hAnsi="Arial" w:cs="Arial"/>
                <w:szCs w:val="21"/>
              </w:rPr>
              <w:t>资格评审标准</w:t>
            </w:r>
          </w:p>
        </w:tc>
        <w:tc>
          <w:tcPr>
            <w:tcW w:w="7691" w:type="dxa"/>
            <w:vAlign w:val="center"/>
          </w:tcPr>
          <w:p w14:paraId="3D3B56B7"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）投标人具备有效的营业执照和基本账户开户许可证</w:t>
            </w:r>
            <w:r>
              <w:rPr>
                <w:rFonts w:ascii="Arial" w:eastAsia="黑体" w:hAnsi="Arial" w:cs="Arial"/>
                <w:szCs w:val="21"/>
              </w:rPr>
              <w:t>（</w:t>
            </w:r>
            <w:r>
              <w:rPr>
                <w:rFonts w:ascii="Arial" w:eastAsia="黑体" w:hAnsi="Arial" w:cs="Arial"/>
                <w:b/>
                <w:bCs/>
                <w:szCs w:val="21"/>
                <w:u w:val="single"/>
              </w:rPr>
              <w:t>或</w:t>
            </w:r>
            <w:r>
              <w:rPr>
                <w:rFonts w:ascii="Arial" w:eastAsia="黑体" w:hAnsi="Arial" w:cs="Arial"/>
                <w:b/>
                <w:bCs/>
                <w:szCs w:val="21"/>
                <w:u w:val="single"/>
              </w:rPr>
              <w:t>“</w:t>
            </w:r>
            <w:r>
              <w:rPr>
                <w:rFonts w:ascii="Arial" w:eastAsia="黑体" w:hAnsi="Arial" w:cs="Arial"/>
                <w:b/>
                <w:bCs/>
                <w:szCs w:val="21"/>
                <w:u w:val="single"/>
              </w:rPr>
              <w:t>基本存款账户信息</w:t>
            </w:r>
            <w:r>
              <w:rPr>
                <w:rFonts w:ascii="Arial" w:eastAsia="黑体" w:hAnsi="Arial" w:cs="Arial"/>
                <w:b/>
                <w:bCs/>
                <w:szCs w:val="21"/>
                <w:u w:val="single"/>
              </w:rPr>
              <w:t>”</w:t>
            </w:r>
            <w:r>
              <w:rPr>
                <w:rFonts w:ascii="Arial" w:eastAsia="黑体" w:hAnsi="Arial" w:cs="Arial"/>
                <w:szCs w:val="21"/>
              </w:rPr>
              <w:t>）</w:t>
            </w:r>
            <w:r>
              <w:rPr>
                <w:rFonts w:ascii="Arial" w:hAnsi="Arial" w:cs="Arial"/>
                <w:szCs w:val="21"/>
              </w:rPr>
              <w:t>；</w:t>
            </w:r>
          </w:p>
          <w:p w14:paraId="287A6FA4"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）投标人的法人资格符合第二章</w:t>
            </w:r>
            <w:r>
              <w:rPr>
                <w:rFonts w:ascii="Arial" w:hAnsi="Arial" w:cs="Arial"/>
                <w:szCs w:val="21"/>
              </w:rPr>
              <w:t>“</w:t>
            </w:r>
            <w:r>
              <w:rPr>
                <w:rFonts w:ascii="Arial" w:hAnsi="Arial" w:cs="Arial"/>
                <w:szCs w:val="21"/>
              </w:rPr>
              <w:t>投标人须知前附表</w:t>
            </w:r>
            <w:r>
              <w:rPr>
                <w:rFonts w:ascii="Arial" w:hAnsi="Arial" w:cs="Arial"/>
                <w:szCs w:val="21"/>
              </w:rPr>
              <w:t>”</w:t>
            </w:r>
            <w:r>
              <w:rPr>
                <w:rFonts w:ascii="Arial" w:hAnsi="Arial" w:cs="Arial"/>
                <w:szCs w:val="21"/>
              </w:rPr>
              <w:t>附录</w:t>
            </w:r>
            <w:r>
              <w:rPr>
                <w:rFonts w:ascii="Arial" w:hAnsi="Arial" w:cs="Arial"/>
                <w:szCs w:val="21"/>
              </w:rPr>
              <w:t>1</w:t>
            </w:r>
            <w:r>
              <w:rPr>
                <w:rFonts w:ascii="Arial" w:hAnsi="Arial" w:cs="Arial"/>
                <w:szCs w:val="21"/>
              </w:rPr>
              <w:t>的规定；</w:t>
            </w:r>
          </w:p>
          <w:p w14:paraId="7C19B327"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）投标人的财务状况符合第二章</w:t>
            </w:r>
            <w:r>
              <w:rPr>
                <w:rFonts w:ascii="Arial" w:hAnsi="Arial" w:cs="Arial"/>
                <w:szCs w:val="21"/>
              </w:rPr>
              <w:t>“</w:t>
            </w:r>
            <w:r>
              <w:rPr>
                <w:rFonts w:ascii="Arial" w:hAnsi="Arial" w:cs="Arial"/>
                <w:szCs w:val="21"/>
              </w:rPr>
              <w:t>投标人须知前附表</w:t>
            </w:r>
            <w:r>
              <w:rPr>
                <w:rFonts w:ascii="Arial" w:hAnsi="Arial" w:cs="Arial"/>
                <w:szCs w:val="21"/>
              </w:rPr>
              <w:t>”</w:t>
            </w:r>
            <w:r>
              <w:rPr>
                <w:rFonts w:ascii="Arial" w:hAnsi="Arial" w:cs="Arial"/>
                <w:szCs w:val="21"/>
              </w:rPr>
              <w:t>附录</w:t>
            </w:r>
            <w:r>
              <w:rPr>
                <w:rFonts w:ascii="Arial" w:hAnsi="Arial" w:cs="Arial"/>
                <w:szCs w:val="21"/>
              </w:rPr>
              <w:t>2</w:t>
            </w:r>
            <w:r>
              <w:rPr>
                <w:rFonts w:ascii="Arial" w:hAnsi="Arial" w:cs="Arial"/>
                <w:szCs w:val="21"/>
              </w:rPr>
              <w:t>的规定；</w:t>
            </w:r>
          </w:p>
          <w:p w14:paraId="00FAD170"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）投标人的投融资能力符合第二章</w:t>
            </w:r>
            <w:r>
              <w:rPr>
                <w:rFonts w:ascii="Arial" w:hAnsi="Arial" w:cs="Arial"/>
                <w:szCs w:val="21"/>
              </w:rPr>
              <w:t>“</w:t>
            </w:r>
            <w:r>
              <w:rPr>
                <w:rFonts w:ascii="Arial" w:hAnsi="Arial" w:cs="Arial"/>
                <w:szCs w:val="21"/>
              </w:rPr>
              <w:t>投标人须知前附表</w:t>
            </w:r>
            <w:r>
              <w:rPr>
                <w:rFonts w:ascii="Arial" w:hAnsi="Arial" w:cs="Arial"/>
                <w:szCs w:val="21"/>
              </w:rPr>
              <w:t>”</w:t>
            </w:r>
            <w:r>
              <w:rPr>
                <w:rFonts w:ascii="Arial" w:hAnsi="Arial" w:cs="Arial"/>
                <w:szCs w:val="21"/>
              </w:rPr>
              <w:t>附录</w:t>
            </w:r>
            <w:r>
              <w:rPr>
                <w:rFonts w:ascii="Arial" w:hAnsi="Arial" w:cs="Arial"/>
                <w:szCs w:val="21"/>
              </w:rPr>
              <w:t>3</w:t>
            </w:r>
            <w:r>
              <w:rPr>
                <w:rFonts w:ascii="Arial" w:hAnsi="Arial" w:cs="Arial"/>
                <w:szCs w:val="21"/>
              </w:rPr>
              <w:t>的规定；</w:t>
            </w:r>
          </w:p>
          <w:p w14:paraId="31416950"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）投标人的商业信誉符合第二章</w:t>
            </w:r>
            <w:r>
              <w:rPr>
                <w:rFonts w:ascii="Arial" w:hAnsi="Arial" w:cs="Arial"/>
                <w:szCs w:val="21"/>
              </w:rPr>
              <w:t>“</w:t>
            </w:r>
            <w:r>
              <w:rPr>
                <w:rFonts w:ascii="Arial" w:hAnsi="Arial" w:cs="Arial"/>
                <w:szCs w:val="21"/>
              </w:rPr>
              <w:t>投标人须知前附表</w:t>
            </w:r>
            <w:r>
              <w:rPr>
                <w:rFonts w:ascii="Arial" w:hAnsi="Arial" w:cs="Arial"/>
                <w:szCs w:val="21"/>
              </w:rPr>
              <w:t>”</w:t>
            </w:r>
            <w:r>
              <w:rPr>
                <w:rFonts w:ascii="Arial" w:hAnsi="Arial" w:cs="Arial"/>
                <w:szCs w:val="21"/>
              </w:rPr>
              <w:t>附录</w:t>
            </w:r>
            <w:r>
              <w:rPr>
                <w:rFonts w:ascii="Arial" w:hAnsi="Arial" w:cs="Arial"/>
                <w:szCs w:val="21"/>
              </w:rPr>
              <w:t>4</w:t>
            </w:r>
            <w:r>
              <w:rPr>
                <w:rFonts w:ascii="Arial" w:hAnsi="Arial" w:cs="Arial"/>
                <w:szCs w:val="21"/>
              </w:rPr>
              <w:t>的规定；</w:t>
            </w:r>
          </w:p>
          <w:p w14:paraId="357201AC"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hint="eastAsia"/>
                <w:szCs w:val="21"/>
              </w:rPr>
              <w:t>6</w:t>
            </w:r>
            <w:r>
              <w:rPr>
                <w:rFonts w:ascii="Arial" w:hAnsi="Arial" w:cs="Arial"/>
                <w:szCs w:val="21"/>
              </w:rPr>
              <w:t>）投标人的其它要求符合第二章</w:t>
            </w:r>
            <w:r>
              <w:rPr>
                <w:rFonts w:ascii="Arial" w:hAnsi="Arial" w:cs="Arial"/>
                <w:szCs w:val="21"/>
              </w:rPr>
              <w:t>“</w:t>
            </w:r>
            <w:r>
              <w:rPr>
                <w:rFonts w:ascii="Arial" w:hAnsi="Arial" w:cs="Arial"/>
                <w:szCs w:val="21"/>
              </w:rPr>
              <w:t>投标人须知前附表</w:t>
            </w:r>
            <w:r>
              <w:rPr>
                <w:rFonts w:ascii="Arial" w:hAnsi="Arial" w:cs="Arial"/>
                <w:szCs w:val="21"/>
              </w:rPr>
              <w:t>”</w:t>
            </w:r>
            <w:r>
              <w:rPr>
                <w:rFonts w:ascii="Arial" w:hAnsi="Arial" w:cs="Arial"/>
                <w:szCs w:val="21"/>
              </w:rPr>
              <w:t>附录</w:t>
            </w:r>
            <w:r>
              <w:rPr>
                <w:rFonts w:ascii="Arial" w:hAnsi="Arial" w:cs="Arial" w:hint="eastAsia"/>
                <w:szCs w:val="21"/>
              </w:rPr>
              <w:t>5</w:t>
            </w:r>
            <w:r>
              <w:rPr>
                <w:rFonts w:ascii="Arial" w:hAnsi="Arial" w:cs="Arial"/>
                <w:szCs w:val="21"/>
              </w:rPr>
              <w:t>的规定</w:t>
            </w:r>
            <w:r>
              <w:rPr>
                <w:sz w:val="24"/>
              </w:rPr>
              <w:t>（</w:t>
            </w:r>
            <w:r>
              <w:rPr>
                <w:rFonts w:ascii="Arial" w:hAnsi="Arial" w:cs="Arial"/>
                <w:szCs w:val="21"/>
              </w:rPr>
              <w:t>仅适用于</w:t>
            </w:r>
            <w:r>
              <w:rPr>
                <w:rFonts w:ascii="Arial" w:hAnsi="Arial" w:cs="Arial" w:hint="eastAsia"/>
                <w:szCs w:val="21"/>
              </w:rPr>
              <w:t>拟</w:t>
            </w:r>
            <w:r>
              <w:rPr>
                <w:rFonts w:ascii="Arial" w:hAnsi="Arial" w:cs="Arial"/>
                <w:szCs w:val="21"/>
              </w:rPr>
              <w:t>自行承担项目施工</w:t>
            </w:r>
            <w:r>
              <w:rPr>
                <w:rFonts w:ascii="Arial" w:hAnsi="Arial" w:cs="Arial" w:hint="eastAsia"/>
                <w:szCs w:val="21"/>
              </w:rPr>
              <w:t>任务</w:t>
            </w:r>
            <w:r>
              <w:rPr>
                <w:rFonts w:ascii="Arial" w:hAnsi="Arial" w:cs="Arial"/>
                <w:szCs w:val="21"/>
              </w:rPr>
              <w:t>的投标人）；</w:t>
            </w:r>
          </w:p>
          <w:p w14:paraId="71B70021" w14:textId="77777777" w:rsidR="00E32AB1" w:rsidRDefault="00E32AB1" w:rsidP="00E32AB1">
            <w:pPr>
              <w:snapToGrid w:val="0"/>
              <w:rPr>
                <w:rFonts w:ascii="Arial" w:hAnsi="Arial" w:cs="Arial" w:hint="eastAsia"/>
                <w:szCs w:val="21"/>
              </w:rPr>
            </w:pPr>
            <w:r>
              <w:rPr>
                <w:rFonts w:ascii="Arial" w:hAnsi="Arial" w:cs="Arial"/>
                <w:szCs w:val="21"/>
              </w:rPr>
              <w:t>（</w:t>
            </w:r>
            <w:r>
              <w:rPr>
                <w:rFonts w:ascii="Arial" w:hAnsi="Arial" w:cs="Arial" w:hint="eastAsia"/>
                <w:szCs w:val="21"/>
              </w:rPr>
              <w:t>7</w:t>
            </w:r>
            <w:r>
              <w:rPr>
                <w:rFonts w:ascii="Arial" w:hAnsi="Arial" w:cs="Arial"/>
                <w:szCs w:val="21"/>
              </w:rPr>
              <w:t>）以联合体形</w:t>
            </w:r>
            <w:proofErr w:type="gramStart"/>
            <w:r>
              <w:rPr>
                <w:rFonts w:ascii="Arial" w:hAnsi="Arial" w:cs="Arial"/>
                <w:szCs w:val="21"/>
              </w:rPr>
              <w:t>式参与</w:t>
            </w:r>
            <w:proofErr w:type="gramEnd"/>
            <w:r>
              <w:rPr>
                <w:rFonts w:ascii="Arial" w:hAnsi="Arial" w:cs="Arial"/>
                <w:szCs w:val="21"/>
              </w:rPr>
              <w:t>投标的，联合体资格条件符合招标文件要求，符合第二章</w:t>
            </w:r>
            <w:r>
              <w:rPr>
                <w:rFonts w:ascii="Arial" w:hAnsi="Arial" w:cs="Arial"/>
                <w:szCs w:val="21"/>
              </w:rPr>
              <w:t>“</w:t>
            </w:r>
            <w:r>
              <w:rPr>
                <w:rFonts w:ascii="Arial" w:hAnsi="Arial" w:cs="Arial"/>
                <w:szCs w:val="21"/>
              </w:rPr>
              <w:t>投标人须知</w:t>
            </w:r>
            <w:r>
              <w:rPr>
                <w:rFonts w:ascii="Arial" w:hAnsi="Arial" w:cs="Arial"/>
                <w:szCs w:val="21"/>
              </w:rPr>
              <w:t>”</w:t>
            </w:r>
            <w:r>
              <w:rPr>
                <w:rFonts w:ascii="Arial" w:hAnsi="Arial" w:cs="Arial"/>
                <w:szCs w:val="21"/>
              </w:rPr>
              <w:t>第</w:t>
            </w:r>
            <w:r>
              <w:rPr>
                <w:rFonts w:ascii="Arial" w:hAnsi="Arial" w:cs="Arial"/>
                <w:szCs w:val="21"/>
              </w:rPr>
              <w:t>1.4.2</w:t>
            </w:r>
            <w:r>
              <w:rPr>
                <w:rFonts w:ascii="Arial" w:hAnsi="Arial" w:cs="Arial"/>
                <w:szCs w:val="21"/>
              </w:rPr>
              <w:t>项规定</w:t>
            </w:r>
            <w:r>
              <w:rPr>
                <w:rFonts w:ascii="Arial" w:hAnsi="Arial" w:cs="Arial" w:hint="eastAsia"/>
                <w:szCs w:val="21"/>
              </w:rPr>
              <w:t>。</w:t>
            </w:r>
          </w:p>
        </w:tc>
      </w:tr>
      <w:tr w:rsidR="00E32AB1" w14:paraId="4202DFF1" w14:textId="77777777" w:rsidTr="00B751A6">
        <w:trPr>
          <w:trHeight w:val="3134"/>
        </w:trPr>
        <w:tc>
          <w:tcPr>
            <w:tcW w:w="651" w:type="dxa"/>
            <w:vAlign w:val="center"/>
          </w:tcPr>
          <w:p w14:paraId="7EC6AD06" w14:textId="77777777" w:rsidR="00E32AB1" w:rsidRDefault="00E32AB1" w:rsidP="00B751A6">
            <w:pPr>
              <w:rPr>
                <w:rFonts w:ascii="Arial" w:hAnsi="Arial" w:cs="Arial"/>
                <w:szCs w:val="21"/>
              </w:rPr>
            </w:pPr>
            <w:r>
              <w:rPr>
                <w:rFonts w:ascii="Arial" w:hAnsi="Arial" w:cs="Arial"/>
                <w:szCs w:val="21"/>
              </w:rPr>
              <w:t>2.1.2</w:t>
            </w:r>
          </w:p>
        </w:tc>
        <w:tc>
          <w:tcPr>
            <w:tcW w:w="898" w:type="dxa"/>
            <w:vAlign w:val="center"/>
          </w:tcPr>
          <w:p w14:paraId="26E8BA83" w14:textId="77777777" w:rsidR="00E32AB1" w:rsidRDefault="00E32AB1" w:rsidP="00B751A6">
            <w:pPr>
              <w:rPr>
                <w:rFonts w:ascii="Arial" w:hAnsi="Arial" w:cs="Arial"/>
                <w:szCs w:val="21"/>
              </w:rPr>
            </w:pPr>
            <w:r>
              <w:rPr>
                <w:rFonts w:ascii="Arial" w:hAnsi="Arial" w:cs="Arial"/>
                <w:szCs w:val="21"/>
              </w:rPr>
              <w:t>初步评审标准</w:t>
            </w:r>
          </w:p>
        </w:tc>
        <w:tc>
          <w:tcPr>
            <w:tcW w:w="7691" w:type="dxa"/>
            <w:vAlign w:val="center"/>
          </w:tcPr>
          <w:p w14:paraId="49480CD4"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）投标文件按照招标文件规定的格式、内容填写，字迹清晰可辨：</w:t>
            </w:r>
          </w:p>
          <w:p w14:paraId="6C2107AA"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）投标文件上法定代表人或其授权代理人的签字、投标人的单位章齐全，符合招标文件规定；</w:t>
            </w:r>
          </w:p>
          <w:p w14:paraId="4A2FFF1E"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）投标人按照第二章</w:t>
            </w:r>
            <w:r>
              <w:rPr>
                <w:rFonts w:ascii="Arial" w:hAnsi="Arial" w:cs="Arial"/>
                <w:szCs w:val="21"/>
              </w:rPr>
              <w:t>“</w:t>
            </w:r>
            <w:r>
              <w:rPr>
                <w:rFonts w:ascii="Arial" w:hAnsi="Arial" w:cs="Arial"/>
                <w:szCs w:val="21"/>
              </w:rPr>
              <w:t>投标人须知</w:t>
            </w:r>
            <w:r>
              <w:rPr>
                <w:rFonts w:ascii="Arial" w:hAnsi="Arial" w:cs="Arial"/>
                <w:szCs w:val="21"/>
              </w:rPr>
              <w:t>”</w:t>
            </w:r>
            <w:r>
              <w:rPr>
                <w:rFonts w:ascii="Arial" w:hAnsi="Arial" w:cs="Arial"/>
                <w:szCs w:val="21"/>
              </w:rPr>
              <w:t>第</w:t>
            </w:r>
            <w:r>
              <w:rPr>
                <w:rFonts w:ascii="Arial" w:hAnsi="Arial" w:cs="Arial"/>
                <w:szCs w:val="21"/>
              </w:rPr>
              <w:t>3.3.1</w:t>
            </w:r>
            <w:r>
              <w:rPr>
                <w:rFonts w:ascii="Arial" w:hAnsi="Arial" w:cs="Arial"/>
                <w:szCs w:val="21"/>
              </w:rPr>
              <w:t>项和第</w:t>
            </w:r>
            <w:r>
              <w:rPr>
                <w:rFonts w:ascii="Arial" w:hAnsi="Arial" w:cs="Arial"/>
                <w:szCs w:val="21"/>
              </w:rPr>
              <w:t>3.3.2</w:t>
            </w:r>
            <w:r>
              <w:rPr>
                <w:rFonts w:ascii="Arial" w:hAnsi="Arial" w:cs="Arial"/>
                <w:szCs w:val="21"/>
              </w:rPr>
              <w:t>项规定的金额、形式、时间和账户等要求提供了投标保证金；</w:t>
            </w:r>
          </w:p>
          <w:p w14:paraId="2E5AED34"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）投标人按照第二章</w:t>
            </w:r>
            <w:r>
              <w:rPr>
                <w:rFonts w:ascii="Arial" w:hAnsi="Arial" w:cs="Arial"/>
                <w:szCs w:val="21"/>
              </w:rPr>
              <w:t>“</w:t>
            </w:r>
            <w:r>
              <w:rPr>
                <w:rFonts w:ascii="Arial" w:hAnsi="Arial" w:cs="Arial"/>
                <w:szCs w:val="21"/>
              </w:rPr>
              <w:t>投标人须知</w:t>
            </w:r>
            <w:r>
              <w:rPr>
                <w:rFonts w:ascii="Arial" w:hAnsi="Arial" w:cs="Arial"/>
                <w:szCs w:val="21"/>
              </w:rPr>
              <w:t>”</w:t>
            </w:r>
            <w:r>
              <w:rPr>
                <w:rFonts w:ascii="Arial" w:hAnsi="Arial" w:cs="Arial"/>
                <w:szCs w:val="21"/>
              </w:rPr>
              <w:t>第</w:t>
            </w:r>
            <w:r>
              <w:rPr>
                <w:rFonts w:ascii="Arial" w:hAnsi="Arial" w:cs="Arial"/>
                <w:szCs w:val="21"/>
              </w:rPr>
              <w:t>3.6.4</w:t>
            </w:r>
            <w:r>
              <w:rPr>
                <w:rFonts w:ascii="Arial" w:hAnsi="Arial" w:cs="Arial"/>
                <w:szCs w:val="21"/>
              </w:rPr>
              <w:t>项的规定，提供了法定代表人的授权委托书或法定代表人身份证明；</w:t>
            </w:r>
          </w:p>
          <w:p w14:paraId="714AAC6B"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）投标人以联合体形式投标时，符合第二章</w:t>
            </w:r>
            <w:proofErr w:type="gramStart"/>
            <w:r>
              <w:rPr>
                <w:rFonts w:ascii="Arial" w:hAnsi="Arial" w:cs="Arial"/>
                <w:szCs w:val="21"/>
              </w:rPr>
              <w:t>“</w:t>
            </w:r>
            <w:proofErr w:type="gramEnd"/>
            <w:r>
              <w:rPr>
                <w:rFonts w:ascii="Arial" w:hAnsi="Arial" w:cs="Arial"/>
                <w:szCs w:val="21"/>
              </w:rPr>
              <w:t>投标人须知</w:t>
            </w:r>
            <w:r>
              <w:rPr>
                <w:rFonts w:ascii="Arial" w:hAnsi="Arial" w:cs="Arial"/>
                <w:szCs w:val="21"/>
              </w:rPr>
              <w:t>“</w:t>
            </w:r>
            <w:r>
              <w:rPr>
                <w:rFonts w:ascii="Arial" w:hAnsi="Arial" w:cs="Arial"/>
                <w:szCs w:val="21"/>
              </w:rPr>
              <w:t>第</w:t>
            </w:r>
            <w:r>
              <w:rPr>
                <w:rFonts w:ascii="Arial" w:hAnsi="Arial" w:cs="Arial"/>
                <w:szCs w:val="21"/>
              </w:rPr>
              <w:t>1.4.2</w:t>
            </w:r>
            <w:r>
              <w:rPr>
                <w:rFonts w:ascii="Arial" w:hAnsi="Arial" w:cs="Arial"/>
                <w:szCs w:val="21"/>
              </w:rPr>
              <w:t>项规定；</w:t>
            </w:r>
          </w:p>
          <w:p w14:paraId="58C57E7B"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）一份投标文件应只提交一个收费期方案；</w:t>
            </w:r>
          </w:p>
          <w:p w14:paraId="2B920708"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7</w:t>
            </w:r>
            <w:r>
              <w:rPr>
                <w:rFonts w:ascii="Arial" w:hAnsi="Arial" w:cs="Arial"/>
                <w:szCs w:val="21"/>
              </w:rPr>
              <w:t>）投标文件载明的收费期限符合招标文件规定；</w:t>
            </w:r>
          </w:p>
          <w:p w14:paraId="1C248949"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8</w:t>
            </w:r>
            <w:r>
              <w:rPr>
                <w:rFonts w:ascii="Arial" w:hAnsi="Arial" w:cs="Arial"/>
                <w:szCs w:val="21"/>
              </w:rPr>
              <w:t>）投标文件没有对招标人的权利提出削弱性或限制性要求，没有对投标人的责任和义务提出实质性修改；</w:t>
            </w:r>
          </w:p>
          <w:p w14:paraId="40B38505"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9</w:t>
            </w:r>
            <w:r>
              <w:rPr>
                <w:rFonts w:ascii="Arial" w:hAnsi="Arial" w:cs="Arial"/>
                <w:szCs w:val="21"/>
              </w:rPr>
              <w:t>）投标文件未附有招标人不能接受的条件。</w:t>
            </w:r>
          </w:p>
        </w:tc>
      </w:tr>
      <w:tr w:rsidR="00E32AB1" w14:paraId="05751C91" w14:textId="77777777" w:rsidTr="00B751A6">
        <w:trPr>
          <w:trHeight w:val="484"/>
        </w:trPr>
        <w:tc>
          <w:tcPr>
            <w:tcW w:w="651" w:type="dxa"/>
            <w:vAlign w:val="center"/>
          </w:tcPr>
          <w:p w14:paraId="0355F333" w14:textId="77777777" w:rsidR="00E32AB1" w:rsidRDefault="00E32AB1" w:rsidP="00B751A6">
            <w:pPr>
              <w:rPr>
                <w:rFonts w:ascii="Arial" w:hAnsi="Arial" w:cs="Arial"/>
                <w:szCs w:val="21"/>
              </w:rPr>
            </w:pPr>
            <w:r>
              <w:rPr>
                <w:rFonts w:ascii="Arial" w:hAnsi="Arial" w:cs="Arial"/>
                <w:szCs w:val="21"/>
              </w:rPr>
              <w:t>2.1.3</w:t>
            </w:r>
          </w:p>
        </w:tc>
        <w:tc>
          <w:tcPr>
            <w:tcW w:w="898" w:type="dxa"/>
            <w:vAlign w:val="center"/>
          </w:tcPr>
          <w:p w14:paraId="135FAC6B" w14:textId="77777777" w:rsidR="00E32AB1" w:rsidRDefault="00E32AB1" w:rsidP="00B751A6">
            <w:pPr>
              <w:rPr>
                <w:rFonts w:ascii="Arial" w:hAnsi="Arial" w:cs="Arial"/>
                <w:szCs w:val="21"/>
              </w:rPr>
            </w:pPr>
            <w:r>
              <w:rPr>
                <w:rFonts w:ascii="Arial" w:hAnsi="Arial" w:cs="Arial"/>
                <w:szCs w:val="21"/>
              </w:rPr>
              <w:t>详细评审标准</w:t>
            </w:r>
          </w:p>
        </w:tc>
        <w:tc>
          <w:tcPr>
            <w:tcW w:w="7691" w:type="dxa"/>
            <w:vAlign w:val="center"/>
          </w:tcPr>
          <w:p w14:paraId="586643E2"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）投标人承诺投入的项目资本金（包括总额、首期到位资本金以及资本金全部到位时间等）满足招标文件要求；</w:t>
            </w:r>
          </w:p>
          <w:p w14:paraId="66472C16"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）资金筹集方案合理可靠，措施可靠，能保证按时到位；</w:t>
            </w:r>
          </w:p>
          <w:p w14:paraId="537332EA"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hint="eastAsia"/>
                <w:szCs w:val="21"/>
              </w:rPr>
              <w:t>投标人承诺的工程建设目标、运营养护目标不低于招标文件规定</w:t>
            </w:r>
            <w:r>
              <w:rPr>
                <w:rFonts w:ascii="Arial" w:hAnsi="Arial" w:cs="Arial"/>
                <w:szCs w:val="21"/>
              </w:rPr>
              <w:t>。</w:t>
            </w:r>
          </w:p>
        </w:tc>
      </w:tr>
      <w:tr w:rsidR="00E32AB1" w14:paraId="4BB28943" w14:textId="77777777" w:rsidTr="00B751A6">
        <w:trPr>
          <w:trHeight w:val="941"/>
        </w:trPr>
        <w:tc>
          <w:tcPr>
            <w:tcW w:w="1549" w:type="dxa"/>
            <w:gridSpan w:val="2"/>
            <w:vAlign w:val="center"/>
          </w:tcPr>
          <w:p w14:paraId="78D5AD2E" w14:textId="77777777" w:rsidR="00E32AB1" w:rsidRDefault="00E32AB1" w:rsidP="00B751A6">
            <w:pPr>
              <w:jc w:val="center"/>
              <w:rPr>
                <w:rFonts w:ascii="Arial" w:hAnsi="Arial" w:cs="Arial"/>
                <w:szCs w:val="21"/>
              </w:rPr>
            </w:pPr>
            <w:r>
              <w:rPr>
                <w:rFonts w:ascii="Arial" w:hAnsi="Arial" w:cs="Arial"/>
                <w:szCs w:val="21"/>
              </w:rPr>
              <w:t>3.1.2</w:t>
            </w:r>
          </w:p>
        </w:tc>
        <w:tc>
          <w:tcPr>
            <w:tcW w:w="7691" w:type="dxa"/>
            <w:vAlign w:val="center"/>
          </w:tcPr>
          <w:p w14:paraId="3861BAFE" w14:textId="77777777" w:rsidR="00E32AB1" w:rsidRDefault="00E32AB1" w:rsidP="00E32AB1">
            <w:pPr>
              <w:snapToGrid w:val="0"/>
              <w:rPr>
                <w:rFonts w:ascii="Arial" w:hAnsi="Arial" w:cs="Arial"/>
                <w:szCs w:val="21"/>
              </w:rPr>
            </w:pPr>
            <w:r>
              <w:rPr>
                <w:rFonts w:ascii="Arial" w:hAnsi="Arial" w:cs="Arial"/>
                <w:szCs w:val="21"/>
              </w:rPr>
              <w:t>投标人不得存在的其他情形：</w:t>
            </w:r>
          </w:p>
          <w:p w14:paraId="184F70BA"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）串通投标或弄虚作假或有其他违法行为的；</w:t>
            </w:r>
          </w:p>
          <w:p w14:paraId="3AA449DD" w14:textId="77777777" w:rsidR="00E32AB1" w:rsidRDefault="00E32AB1" w:rsidP="00E32AB1">
            <w:pPr>
              <w:snapToGrid w:val="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）不按评标委员会要求澄清、说明的。</w:t>
            </w:r>
          </w:p>
        </w:tc>
      </w:tr>
      <w:tr w:rsidR="00E32AB1" w14:paraId="50073999" w14:textId="77777777" w:rsidTr="00B751A6">
        <w:trPr>
          <w:trHeight w:val="1990"/>
        </w:trPr>
        <w:tc>
          <w:tcPr>
            <w:tcW w:w="651" w:type="dxa"/>
            <w:vAlign w:val="center"/>
          </w:tcPr>
          <w:p w14:paraId="1B48B159" w14:textId="77777777" w:rsidR="00E32AB1" w:rsidRDefault="00E32AB1" w:rsidP="00B751A6">
            <w:pPr>
              <w:rPr>
                <w:rFonts w:ascii="Arial" w:hAnsi="Arial" w:cs="Arial"/>
                <w:szCs w:val="21"/>
              </w:rPr>
            </w:pPr>
            <w:r>
              <w:rPr>
                <w:rFonts w:ascii="Arial" w:hAnsi="Arial" w:cs="Arial"/>
                <w:szCs w:val="21"/>
              </w:rPr>
              <w:t>2.2.1</w:t>
            </w:r>
          </w:p>
        </w:tc>
        <w:tc>
          <w:tcPr>
            <w:tcW w:w="898" w:type="dxa"/>
            <w:vAlign w:val="center"/>
          </w:tcPr>
          <w:p w14:paraId="4EC86D49" w14:textId="77777777" w:rsidR="00E32AB1" w:rsidRDefault="00E32AB1" w:rsidP="00B751A6">
            <w:pPr>
              <w:rPr>
                <w:rFonts w:ascii="Arial" w:hAnsi="Arial" w:cs="Arial"/>
                <w:szCs w:val="21"/>
              </w:rPr>
            </w:pPr>
            <w:r>
              <w:rPr>
                <w:rFonts w:ascii="Arial" w:hAnsi="Arial" w:cs="Arial"/>
                <w:szCs w:val="21"/>
              </w:rPr>
              <w:t>分值</w:t>
            </w:r>
          </w:p>
          <w:p w14:paraId="7A156E12" w14:textId="77777777" w:rsidR="00E32AB1" w:rsidRDefault="00E32AB1" w:rsidP="00B751A6">
            <w:pPr>
              <w:rPr>
                <w:rFonts w:ascii="Arial" w:hAnsi="Arial" w:cs="Arial"/>
                <w:szCs w:val="21"/>
              </w:rPr>
            </w:pPr>
            <w:r>
              <w:rPr>
                <w:rFonts w:ascii="Arial" w:hAnsi="Arial" w:cs="Arial"/>
                <w:szCs w:val="21"/>
              </w:rPr>
              <w:t>构成</w:t>
            </w:r>
          </w:p>
          <w:p w14:paraId="232C9F9A" w14:textId="77777777" w:rsidR="00E32AB1" w:rsidRDefault="00E32AB1" w:rsidP="00B751A6">
            <w:pPr>
              <w:rPr>
                <w:rFonts w:ascii="Arial" w:hAnsi="Arial" w:cs="Arial"/>
                <w:szCs w:val="21"/>
              </w:rPr>
            </w:pPr>
            <w:r>
              <w:rPr>
                <w:rFonts w:ascii="Arial" w:hAnsi="Arial" w:cs="Arial"/>
                <w:szCs w:val="21"/>
              </w:rPr>
              <w:t>（总分</w:t>
            </w:r>
            <w:r>
              <w:rPr>
                <w:rFonts w:ascii="Arial" w:hAnsi="Arial" w:cs="Arial"/>
                <w:szCs w:val="21"/>
              </w:rPr>
              <w:t>100</w:t>
            </w:r>
            <w:r>
              <w:rPr>
                <w:rFonts w:ascii="Arial" w:hAnsi="Arial" w:cs="Arial"/>
                <w:szCs w:val="21"/>
              </w:rPr>
              <w:t>分）</w:t>
            </w:r>
          </w:p>
        </w:tc>
        <w:tc>
          <w:tcPr>
            <w:tcW w:w="7691" w:type="dxa"/>
            <w:vAlign w:val="center"/>
          </w:tcPr>
          <w:p w14:paraId="01F3A28D" w14:textId="77777777" w:rsidR="00E32AB1" w:rsidRPr="00804926" w:rsidRDefault="00E32AB1" w:rsidP="00E32AB1">
            <w:pPr>
              <w:snapToGrid w:val="0"/>
              <w:rPr>
                <w:rFonts w:ascii="Arial" w:hAnsi="Arial" w:cs="Arial"/>
                <w:szCs w:val="21"/>
              </w:rPr>
            </w:pPr>
            <w:r w:rsidRPr="00804926">
              <w:rPr>
                <w:rFonts w:ascii="Arial" w:hAnsi="Arial" w:cs="Arial"/>
                <w:szCs w:val="21"/>
              </w:rPr>
              <w:t>收费期限：</w:t>
            </w:r>
            <w:r w:rsidRPr="00804926">
              <w:rPr>
                <w:rFonts w:ascii="Arial" w:hAnsi="Arial" w:cs="Arial"/>
                <w:b/>
                <w:szCs w:val="21"/>
                <w:u w:val="single"/>
              </w:rPr>
              <w:t>5</w:t>
            </w:r>
            <w:r w:rsidRPr="00804926">
              <w:rPr>
                <w:rFonts w:ascii="Arial" w:hAnsi="Arial" w:cs="Arial"/>
                <w:szCs w:val="21"/>
              </w:rPr>
              <w:t>分</w:t>
            </w:r>
          </w:p>
          <w:p w14:paraId="7AAFB943" w14:textId="77777777" w:rsidR="00E32AB1" w:rsidRPr="00804926" w:rsidRDefault="00E32AB1" w:rsidP="00E32AB1">
            <w:pPr>
              <w:snapToGrid w:val="0"/>
              <w:rPr>
                <w:rFonts w:ascii="Arial" w:hAnsi="Arial" w:cs="Arial"/>
                <w:szCs w:val="21"/>
              </w:rPr>
            </w:pPr>
            <w:r w:rsidRPr="00804926">
              <w:rPr>
                <w:rFonts w:ascii="Arial" w:hAnsi="Arial" w:cs="Arial"/>
                <w:szCs w:val="21"/>
              </w:rPr>
              <w:t>投融资能力：</w:t>
            </w:r>
            <w:r w:rsidRPr="00804926">
              <w:rPr>
                <w:rFonts w:ascii="Arial" w:hAnsi="Arial" w:cs="Arial" w:hint="eastAsia"/>
                <w:b/>
                <w:szCs w:val="21"/>
                <w:u w:val="single"/>
              </w:rPr>
              <w:t>31</w:t>
            </w:r>
            <w:r w:rsidRPr="00804926">
              <w:rPr>
                <w:rFonts w:ascii="Arial" w:hAnsi="Arial" w:cs="Arial"/>
                <w:szCs w:val="21"/>
              </w:rPr>
              <w:t>分</w:t>
            </w:r>
          </w:p>
          <w:p w14:paraId="42632877" w14:textId="77777777" w:rsidR="00E32AB1" w:rsidRPr="00804926" w:rsidRDefault="00E32AB1" w:rsidP="00E32AB1">
            <w:pPr>
              <w:snapToGrid w:val="0"/>
              <w:rPr>
                <w:rFonts w:ascii="Arial" w:hAnsi="Arial" w:cs="Arial" w:hint="eastAsia"/>
                <w:szCs w:val="21"/>
              </w:rPr>
            </w:pPr>
            <w:r w:rsidRPr="00804926">
              <w:rPr>
                <w:rFonts w:ascii="Arial" w:hAnsi="Arial" w:cs="Arial" w:hint="eastAsia"/>
                <w:szCs w:val="21"/>
              </w:rPr>
              <w:t>企业性质：</w:t>
            </w:r>
            <w:r w:rsidRPr="00804926">
              <w:rPr>
                <w:rFonts w:ascii="Arial" w:hAnsi="Arial" w:cs="Arial" w:hint="eastAsia"/>
                <w:b/>
                <w:szCs w:val="21"/>
                <w:u w:val="single"/>
              </w:rPr>
              <w:t>1</w:t>
            </w:r>
            <w:r w:rsidRPr="00804926">
              <w:rPr>
                <w:rFonts w:ascii="Arial" w:hAnsi="Arial" w:cs="Arial" w:hint="eastAsia"/>
                <w:szCs w:val="21"/>
              </w:rPr>
              <w:t>分</w:t>
            </w:r>
          </w:p>
          <w:p w14:paraId="71144800" w14:textId="77777777" w:rsidR="00E32AB1" w:rsidRPr="00804926" w:rsidRDefault="00E32AB1" w:rsidP="00E32AB1">
            <w:pPr>
              <w:snapToGrid w:val="0"/>
              <w:rPr>
                <w:rFonts w:ascii="Arial" w:hAnsi="Arial" w:cs="Arial" w:hint="eastAsia"/>
                <w:szCs w:val="21"/>
              </w:rPr>
            </w:pPr>
            <w:r w:rsidRPr="00804926">
              <w:rPr>
                <w:rFonts w:ascii="Arial" w:hAnsi="Arial" w:cs="Arial" w:hint="eastAsia"/>
                <w:szCs w:val="21"/>
              </w:rPr>
              <w:t>运营能力：</w:t>
            </w:r>
            <w:r w:rsidRPr="00804926">
              <w:rPr>
                <w:rFonts w:ascii="Arial" w:hAnsi="Arial" w:cs="Arial" w:hint="eastAsia"/>
                <w:b/>
                <w:szCs w:val="21"/>
                <w:u w:val="single"/>
              </w:rPr>
              <w:t>1</w:t>
            </w:r>
            <w:r w:rsidRPr="00804926">
              <w:rPr>
                <w:rFonts w:ascii="Arial" w:hAnsi="Arial" w:cs="Arial" w:hint="eastAsia"/>
                <w:szCs w:val="21"/>
              </w:rPr>
              <w:t>分</w:t>
            </w:r>
          </w:p>
          <w:p w14:paraId="321B21FC" w14:textId="77777777" w:rsidR="00E32AB1" w:rsidRPr="00804926" w:rsidRDefault="00E32AB1" w:rsidP="00E32AB1">
            <w:pPr>
              <w:snapToGrid w:val="0"/>
              <w:rPr>
                <w:rFonts w:ascii="Arial" w:hAnsi="Arial" w:cs="Arial"/>
                <w:szCs w:val="21"/>
              </w:rPr>
            </w:pPr>
            <w:r w:rsidRPr="00804926">
              <w:rPr>
                <w:rFonts w:ascii="Arial" w:hAnsi="Arial" w:cs="Arial"/>
                <w:szCs w:val="21"/>
              </w:rPr>
              <w:t>资金筹措方案：</w:t>
            </w:r>
            <w:r w:rsidRPr="00804926">
              <w:rPr>
                <w:rFonts w:ascii="Arial" w:hAnsi="Arial" w:cs="Arial"/>
                <w:b/>
                <w:szCs w:val="21"/>
                <w:u w:val="single"/>
              </w:rPr>
              <w:t>15</w:t>
            </w:r>
            <w:r w:rsidRPr="00804926">
              <w:rPr>
                <w:rFonts w:ascii="Arial" w:hAnsi="Arial" w:cs="Arial"/>
                <w:szCs w:val="21"/>
              </w:rPr>
              <w:t>分</w:t>
            </w:r>
          </w:p>
          <w:p w14:paraId="55F38F4C" w14:textId="77777777" w:rsidR="00E32AB1" w:rsidRPr="00804926" w:rsidRDefault="00E32AB1" w:rsidP="00E32AB1">
            <w:pPr>
              <w:snapToGrid w:val="0"/>
              <w:rPr>
                <w:rFonts w:ascii="Arial" w:hAnsi="Arial" w:cs="Arial"/>
                <w:szCs w:val="21"/>
              </w:rPr>
            </w:pPr>
            <w:r w:rsidRPr="00804926">
              <w:rPr>
                <w:rFonts w:ascii="Arial" w:hAnsi="Arial" w:cs="Arial"/>
                <w:szCs w:val="21"/>
              </w:rPr>
              <w:t>项目公司组建方案：</w:t>
            </w:r>
            <w:r w:rsidRPr="00804926">
              <w:rPr>
                <w:rFonts w:ascii="Arial" w:hAnsi="Arial" w:cs="Arial"/>
                <w:b/>
                <w:szCs w:val="21"/>
                <w:u w:val="single"/>
              </w:rPr>
              <w:t>15</w:t>
            </w:r>
            <w:r w:rsidRPr="00804926">
              <w:rPr>
                <w:rFonts w:ascii="Arial" w:hAnsi="Arial" w:cs="Arial"/>
                <w:szCs w:val="21"/>
              </w:rPr>
              <w:t>分</w:t>
            </w:r>
          </w:p>
          <w:p w14:paraId="7BCD2CC6" w14:textId="77777777" w:rsidR="00E32AB1" w:rsidRPr="00804926" w:rsidRDefault="00E32AB1" w:rsidP="00E32AB1">
            <w:pPr>
              <w:snapToGrid w:val="0"/>
              <w:rPr>
                <w:rFonts w:ascii="Arial" w:hAnsi="Arial" w:cs="Arial"/>
                <w:szCs w:val="21"/>
              </w:rPr>
            </w:pPr>
            <w:r w:rsidRPr="00804926">
              <w:rPr>
                <w:rFonts w:ascii="Arial" w:hAnsi="Arial" w:cs="Arial"/>
                <w:szCs w:val="21"/>
              </w:rPr>
              <w:t>项目建设方案：</w:t>
            </w:r>
            <w:r w:rsidRPr="00804926">
              <w:rPr>
                <w:rFonts w:ascii="Arial" w:hAnsi="Arial" w:cs="Arial"/>
                <w:b/>
                <w:szCs w:val="21"/>
                <w:u w:val="single"/>
              </w:rPr>
              <w:t>20</w:t>
            </w:r>
            <w:r w:rsidRPr="00804926">
              <w:rPr>
                <w:rFonts w:ascii="Arial" w:hAnsi="Arial" w:cs="Arial"/>
                <w:szCs w:val="21"/>
              </w:rPr>
              <w:t>分</w:t>
            </w:r>
          </w:p>
          <w:p w14:paraId="093BA3CA" w14:textId="77777777" w:rsidR="00E32AB1" w:rsidRDefault="00E32AB1" w:rsidP="00E32AB1">
            <w:pPr>
              <w:snapToGrid w:val="0"/>
              <w:rPr>
                <w:rFonts w:ascii="Arial" w:hAnsi="Arial" w:cs="Arial" w:hint="eastAsia"/>
                <w:szCs w:val="21"/>
              </w:rPr>
            </w:pPr>
            <w:r w:rsidRPr="00804926">
              <w:rPr>
                <w:rFonts w:ascii="Arial" w:hAnsi="Arial" w:cs="Arial"/>
                <w:szCs w:val="21"/>
              </w:rPr>
              <w:t>项目运营、移交方案：</w:t>
            </w:r>
            <w:r w:rsidRPr="00804926">
              <w:rPr>
                <w:rFonts w:ascii="Arial" w:hAnsi="Arial" w:cs="Arial" w:hint="eastAsia"/>
                <w:b/>
                <w:szCs w:val="21"/>
                <w:u w:val="single"/>
              </w:rPr>
              <w:t>12</w:t>
            </w:r>
          </w:p>
        </w:tc>
      </w:tr>
    </w:tbl>
    <w:p w14:paraId="40398BC8" w14:textId="77777777" w:rsidR="00E32AB1" w:rsidRDefault="00E32AB1" w:rsidP="00E32AB1">
      <w:pPr>
        <w:adjustRightInd w:val="0"/>
        <w:snapToGrid w:val="0"/>
        <w:rPr>
          <w:rFonts w:ascii="Arial" w:hAnsi="Arial" w:cs="Arial"/>
          <w:szCs w:val="21"/>
        </w:rPr>
        <w:sectPr w:rsidR="00E32AB1" w:rsidSect="00E32AB1">
          <w:headerReference w:type="even" r:id="rId7"/>
          <w:headerReference w:type="default" r:id="rId8"/>
          <w:footerReference w:type="even" r:id="rId9"/>
          <w:footerReference w:type="default" r:id="rId10"/>
          <w:headerReference w:type="first" r:id="rId11"/>
          <w:footerReference w:type="first" r:id="rId12"/>
          <w:pgSz w:w="11906" w:h="16838"/>
          <w:pgMar w:top="1418" w:right="1361" w:bottom="1418" w:left="1418" w:header="851" w:footer="851" w:gutter="57"/>
          <w:pgNumType w:start="1"/>
          <w:cols w:space="720"/>
          <w:docGrid w:type="lines" w:linePitch="312"/>
        </w:sectPr>
      </w:pPr>
    </w:p>
    <w:p w14:paraId="7AB45264" w14:textId="77777777" w:rsidR="00E32AB1" w:rsidRDefault="00E32AB1" w:rsidP="00E32AB1">
      <w:pPr>
        <w:adjustRightInd w:val="0"/>
        <w:snapToGrid w:val="0"/>
        <w:jc w:val="right"/>
        <w:rPr>
          <w:rFonts w:ascii="Arial" w:hAnsi="Arial" w:cs="Arial"/>
          <w:szCs w:val="21"/>
        </w:rPr>
        <w:sectPr w:rsidR="00E32AB1" w:rsidSect="00E32AB1">
          <w:type w:val="continuous"/>
          <w:pgSz w:w="11906" w:h="16838"/>
          <w:pgMar w:top="1418" w:right="1361" w:bottom="1418" w:left="1418" w:header="851" w:footer="851" w:gutter="57"/>
          <w:cols w:space="720"/>
          <w:docGrid w:type="lines" w:linePitch="312"/>
        </w:sectPr>
      </w:pPr>
      <w:r>
        <w:rPr>
          <w:rFonts w:ascii="Arial" w:hAnsi="Arial" w:cs="Arial"/>
          <w:szCs w:val="21"/>
        </w:rPr>
        <w:t>续上表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38"/>
        <w:gridCol w:w="879"/>
        <w:gridCol w:w="1081"/>
        <w:gridCol w:w="1097"/>
        <w:gridCol w:w="1517"/>
        <w:gridCol w:w="832"/>
        <w:gridCol w:w="2996"/>
      </w:tblGrid>
      <w:tr w:rsidR="00E32AB1" w14:paraId="0A282E72" w14:textId="77777777" w:rsidTr="00B751A6">
        <w:trPr>
          <w:trHeight w:val="544"/>
        </w:trPr>
        <w:tc>
          <w:tcPr>
            <w:tcW w:w="353" w:type="pct"/>
            <w:vMerge w:val="restart"/>
            <w:vAlign w:val="center"/>
          </w:tcPr>
          <w:p w14:paraId="72C9C541" w14:textId="77777777" w:rsidR="00E32AB1" w:rsidRDefault="00E32AB1" w:rsidP="00B751A6">
            <w:pPr>
              <w:adjustRightInd w:val="0"/>
              <w:snapToGrid w:val="0"/>
              <w:rPr>
                <w:rFonts w:ascii="Arial" w:hAnsi="Arial" w:cs="Arial"/>
                <w:szCs w:val="21"/>
              </w:rPr>
            </w:pPr>
            <w:r>
              <w:rPr>
                <w:rFonts w:ascii="Arial" w:hAnsi="Arial" w:cs="Arial"/>
                <w:szCs w:val="21"/>
              </w:rPr>
              <w:lastRenderedPageBreak/>
              <w:t>2.2.</w:t>
            </w:r>
            <w:r>
              <w:rPr>
                <w:rFonts w:ascii="Arial" w:hAnsi="Arial" w:cs="Arial" w:hint="eastAsia"/>
                <w:szCs w:val="21"/>
              </w:rPr>
              <w:t>2</w:t>
            </w:r>
          </w:p>
        </w:tc>
        <w:tc>
          <w:tcPr>
            <w:tcW w:w="486" w:type="pct"/>
            <w:vMerge w:val="restart"/>
            <w:vAlign w:val="center"/>
          </w:tcPr>
          <w:p w14:paraId="41A1436D" w14:textId="77777777" w:rsidR="00E32AB1" w:rsidRDefault="00E32AB1" w:rsidP="00B751A6">
            <w:pPr>
              <w:adjustRightInd w:val="0"/>
              <w:snapToGrid w:val="0"/>
              <w:rPr>
                <w:rFonts w:ascii="Arial" w:hAnsi="Arial" w:cs="Arial"/>
                <w:szCs w:val="21"/>
              </w:rPr>
            </w:pPr>
            <w:r>
              <w:rPr>
                <w:rFonts w:ascii="Arial" w:hAnsi="Arial" w:cs="Arial"/>
                <w:szCs w:val="21"/>
              </w:rPr>
              <w:t>评分</w:t>
            </w:r>
          </w:p>
          <w:p w14:paraId="62A48D54" w14:textId="77777777" w:rsidR="00E32AB1" w:rsidRDefault="00E32AB1" w:rsidP="00B751A6">
            <w:pPr>
              <w:adjustRightInd w:val="0"/>
              <w:snapToGrid w:val="0"/>
              <w:rPr>
                <w:rFonts w:ascii="Arial" w:hAnsi="Arial" w:cs="Arial"/>
                <w:szCs w:val="21"/>
              </w:rPr>
            </w:pPr>
            <w:r>
              <w:rPr>
                <w:rFonts w:ascii="Arial" w:hAnsi="Arial" w:cs="Arial"/>
                <w:szCs w:val="21"/>
              </w:rPr>
              <w:t>标准</w:t>
            </w:r>
          </w:p>
        </w:tc>
        <w:tc>
          <w:tcPr>
            <w:tcW w:w="2504" w:type="pct"/>
            <w:gridSpan w:val="4"/>
            <w:vAlign w:val="center"/>
          </w:tcPr>
          <w:p w14:paraId="5DCEBC76" w14:textId="77777777" w:rsidR="00E32AB1" w:rsidRDefault="00E32AB1" w:rsidP="00B751A6">
            <w:pPr>
              <w:adjustRightInd w:val="0"/>
              <w:snapToGrid w:val="0"/>
              <w:jc w:val="center"/>
              <w:rPr>
                <w:rFonts w:ascii="Arial" w:hAnsi="Arial" w:cs="Arial"/>
                <w:szCs w:val="21"/>
              </w:rPr>
            </w:pPr>
            <w:r>
              <w:rPr>
                <w:rFonts w:ascii="Arial" w:hAnsi="Arial" w:cs="Arial"/>
                <w:szCs w:val="21"/>
              </w:rPr>
              <w:t>评分因素与评分值</w:t>
            </w:r>
            <w:r>
              <w:rPr>
                <w:rStyle w:val="a5"/>
                <w:rFonts w:ascii="Arial" w:hAnsi="Arial" w:cs="Arial"/>
                <w:szCs w:val="21"/>
              </w:rPr>
              <w:footnoteReference w:id="1"/>
            </w:r>
          </w:p>
        </w:tc>
        <w:tc>
          <w:tcPr>
            <w:tcW w:w="1657" w:type="pct"/>
            <w:vMerge w:val="restart"/>
            <w:vAlign w:val="center"/>
          </w:tcPr>
          <w:p w14:paraId="5F20D8C0" w14:textId="77777777" w:rsidR="00E32AB1" w:rsidRDefault="00E32AB1" w:rsidP="00B751A6">
            <w:pPr>
              <w:adjustRightInd w:val="0"/>
              <w:snapToGrid w:val="0"/>
              <w:jc w:val="center"/>
              <w:rPr>
                <w:rFonts w:ascii="Arial" w:hAnsi="Arial" w:cs="Arial"/>
                <w:szCs w:val="21"/>
              </w:rPr>
            </w:pPr>
            <w:r>
              <w:rPr>
                <w:rFonts w:ascii="Arial" w:hAnsi="Arial" w:cs="Arial"/>
                <w:szCs w:val="21"/>
              </w:rPr>
              <w:t>评分标准</w:t>
            </w:r>
          </w:p>
        </w:tc>
      </w:tr>
      <w:tr w:rsidR="00E32AB1" w14:paraId="2855CACE" w14:textId="77777777" w:rsidTr="00B751A6">
        <w:trPr>
          <w:trHeight w:val="495"/>
        </w:trPr>
        <w:tc>
          <w:tcPr>
            <w:tcW w:w="353" w:type="pct"/>
            <w:vMerge/>
            <w:vAlign w:val="center"/>
          </w:tcPr>
          <w:p w14:paraId="428A8615" w14:textId="77777777" w:rsidR="00E32AB1" w:rsidRDefault="00E32AB1" w:rsidP="00B751A6">
            <w:pPr>
              <w:adjustRightInd w:val="0"/>
              <w:snapToGrid w:val="0"/>
              <w:rPr>
                <w:rFonts w:ascii="Arial" w:hAnsi="Arial" w:cs="Arial"/>
                <w:szCs w:val="21"/>
              </w:rPr>
            </w:pPr>
          </w:p>
        </w:tc>
        <w:tc>
          <w:tcPr>
            <w:tcW w:w="486" w:type="pct"/>
            <w:vMerge/>
            <w:vAlign w:val="center"/>
          </w:tcPr>
          <w:p w14:paraId="5746B615" w14:textId="77777777" w:rsidR="00E32AB1" w:rsidRDefault="00E32AB1" w:rsidP="00B751A6">
            <w:pPr>
              <w:adjustRightInd w:val="0"/>
              <w:snapToGrid w:val="0"/>
              <w:rPr>
                <w:rFonts w:ascii="Arial" w:hAnsi="Arial" w:cs="Arial"/>
                <w:szCs w:val="21"/>
              </w:rPr>
            </w:pPr>
          </w:p>
        </w:tc>
        <w:tc>
          <w:tcPr>
            <w:tcW w:w="598" w:type="pct"/>
            <w:vAlign w:val="center"/>
          </w:tcPr>
          <w:p w14:paraId="4EC43764" w14:textId="77777777" w:rsidR="00E32AB1" w:rsidRDefault="00E32AB1" w:rsidP="00B751A6">
            <w:pPr>
              <w:adjustRightInd w:val="0"/>
              <w:snapToGrid w:val="0"/>
              <w:rPr>
                <w:rFonts w:ascii="Arial" w:hAnsi="Arial" w:cs="Arial"/>
                <w:szCs w:val="21"/>
              </w:rPr>
            </w:pPr>
            <w:r>
              <w:rPr>
                <w:rFonts w:ascii="Arial" w:hAnsi="Arial" w:cs="Arial"/>
                <w:szCs w:val="21"/>
              </w:rPr>
              <w:t>评分因素</w:t>
            </w:r>
          </w:p>
        </w:tc>
        <w:tc>
          <w:tcPr>
            <w:tcW w:w="607" w:type="pct"/>
            <w:vAlign w:val="center"/>
          </w:tcPr>
          <w:p w14:paraId="588DE985" w14:textId="77777777" w:rsidR="00E32AB1" w:rsidRDefault="00E32AB1" w:rsidP="00B751A6">
            <w:pPr>
              <w:adjustRightInd w:val="0"/>
              <w:snapToGrid w:val="0"/>
              <w:rPr>
                <w:rFonts w:ascii="Arial" w:hAnsi="Arial" w:cs="Arial"/>
                <w:szCs w:val="21"/>
              </w:rPr>
            </w:pPr>
            <w:r>
              <w:rPr>
                <w:rFonts w:ascii="Arial" w:hAnsi="Arial" w:cs="Arial"/>
                <w:szCs w:val="21"/>
              </w:rPr>
              <w:t>评分因素评分值</w:t>
            </w:r>
          </w:p>
        </w:tc>
        <w:tc>
          <w:tcPr>
            <w:tcW w:w="839" w:type="pct"/>
            <w:vAlign w:val="center"/>
          </w:tcPr>
          <w:p w14:paraId="57446643" w14:textId="77777777" w:rsidR="00E32AB1" w:rsidRDefault="00E32AB1" w:rsidP="00B751A6">
            <w:pPr>
              <w:adjustRightInd w:val="0"/>
              <w:snapToGrid w:val="0"/>
              <w:rPr>
                <w:rFonts w:ascii="Arial" w:hAnsi="Arial" w:cs="Arial"/>
                <w:szCs w:val="21"/>
              </w:rPr>
            </w:pPr>
            <w:r>
              <w:rPr>
                <w:rFonts w:ascii="Arial" w:hAnsi="Arial" w:cs="Arial"/>
                <w:szCs w:val="21"/>
              </w:rPr>
              <w:t>各评分因素细分项</w:t>
            </w:r>
          </w:p>
        </w:tc>
        <w:tc>
          <w:tcPr>
            <w:tcW w:w="460" w:type="pct"/>
            <w:vAlign w:val="center"/>
          </w:tcPr>
          <w:p w14:paraId="7613F519" w14:textId="77777777" w:rsidR="00E32AB1" w:rsidRDefault="00E32AB1" w:rsidP="00B751A6">
            <w:pPr>
              <w:adjustRightInd w:val="0"/>
              <w:snapToGrid w:val="0"/>
              <w:rPr>
                <w:rFonts w:ascii="Arial" w:hAnsi="Arial" w:cs="Arial"/>
                <w:szCs w:val="21"/>
              </w:rPr>
            </w:pPr>
            <w:r>
              <w:rPr>
                <w:rFonts w:ascii="Arial" w:hAnsi="Arial" w:cs="Arial"/>
                <w:szCs w:val="21"/>
              </w:rPr>
              <w:t>分值</w:t>
            </w:r>
          </w:p>
        </w:tc>
        <w:tc>
          <w:tcPr>
            <w:tcW w:w="1657" w:type="pct"/>
            <w:vMerge/>
            <w:vAlign w:val="center"/>
          </w:tcPr>
          <w:p w14:paraId="76AEBB56" w14:textId="77777777" w:rsidR="00E32AB1" w:rsidRDefault="00E32AB1" w:rsidP="00B751A6">
            <w:pPr>
              <w:adjustRightInd w:val="0"/>
              <w:snapToGrid w:val="0"/>
              <w:rPr>
                <w:rFonts w:ascii="Arial" w:hAnsi="Arial" w:cs="Arial"/>
                <w:szCs w:val="21"/>
              </w:rPr>
            </w:pPr>
          </w:p>
        </w:tc>
      </w:tr>
      <w:tr w:rsidR="00E32AB1" w14:paraId="662933A5" w14:textId="77777777" w:rsidTr="00B751A6">
        <w:trPr>
          <w:trHeight w:val="1293"/>
        </w:trPr>
        <w:tc>
          <w:tcPr>
            <w:tcW w:w="353" w:type="pct"/>
            <w:vMerge/>
            <w:vAlign w:val="center"/>
          </w:tcPr>
          <w:p w14:paraId="7E51FE59" w14:textId="77777777" w:rsidR="00E32AB1" w:rsidRDefault="00E32AB1" w:rsidP="00B751A6">
            <w:pPr>
              <w:adjustRightInd w:val="0"/>
              <w:snapToGrid w:val="0"/>
              <w:rPr>
                <w:rFonts w:ascii="Arial" w:hAnsi="Arial" w:cs="Arial"/>
                <w:szCs w:val="21"/>
              </w:rPr>
            </w:pPr>
          </w:p>
        </w:tc>
        <w:tc>
          <w:tcPr>
            <w:tcW w:w="486" w:type="pct"/>
            <w:vMerge/>
            <w:vAlign w:val="center"/>
          </w:tcPr>
          <w:p w14:paraId="2A97A168" w14:textId="77777777" w:rsidR="00E32AB1" w:rsidRDefault="00E32AB1" w:rsidP="00B751A6">
            <w:pPr>
              <w:adjustRightInd w:val="0"/>
              <w:snapToGrid w:val="0"/>
              <w:rPr>
                <w:rFonts w:ascii="Arial" w:hAnsi="Arial" w:cs="Arial"/>
                <w:szCs w:val="21"/>
              </w:rPr>
            </w:pPr>
          </w:p>
        </w:tc>
        <w:tc>
          <w:tcPr>
            <w:tcW w:w="598" w:type="pct"/>
            <w:vAlign w:val="center"/>
          </w:tcPr>
          <w:p w14:paraId="1617DD0A" w14:textId="77777777" w:rsidR="00E32AB1" w:rsidRDefault="00E32AB1" w:rsidP="00B751A6">
            <w:pPr>
              <w:adjustRightInd w:val="0"/>
              <w:snapToGrid w:val="0"/>
              <w:rPr>
                <w:rFonts w:ascii="Arial" w:hAnsi="Arial" w:cs="Arial"/>
                <w:szCs w:val="21"/>
              </w:rPr>
            </w:pPr>
            <w:r>
              <w:rPr>
                <w:rFonts w:ascii="Arial" w:hAnsi="Arial" w:cs="Arial"/>
                <w:szCs w:val="21"/>
              </w:rPr>
              <w:t>收费期限</w:t>
            </w:r>
          </w:p>
        </w:tc>
        <w:tc>
          <w:tcPr>
            <w:tcW w:w="607" w:type="pct"/>
            <w:vAlign w:val="center"/>
          </w:tcPr>
          <w:p w14:paraId="2C877C56" w14:textId="77777777" w:rsidR="00E32AB1" w:rsidRDefault="00E32AB1" w:rsidP="00B751A6">
            <w:pPr>
              <w:adjustRightInd w:val="0"/>
              <w:snapToGrid w:val="0"/>
              <w:jc w:val="center"/>
              <w:rPr>
                <w:rFonts w:ascii="Arial" w:hAnsi="Arial" w:cs="Arial"/>
                <w:szCs w:val="21"/>
              </w:rPr>
            </w:pPr>
            <w:r>
              <w:rPr>
                <w:rFonts w:ascii="Arial" w:hAnsi="Arial" w:cs="Arial"/>
                <w:szCs w:val="21"/>
              </w:rPr>
              <w:t>5</w:t>
            </w:r>
          </w:p>
        </w:tc>
        <w:tc>
          <w:tcPr>
            <w:tcW w:w="839" w:type="pct"/>
            <w:vAlign w:val="center"/>
          </w:tcPr>
          <w:p w14:paraId="64B9AF74" w14:textId="77777777" w:rsidR="00E32AB1" w:rsidRDefault="00E32AB1" w:rsidP="00B751A6">
            <w:pPr>
              <w:adjustRightInd w:val="0"/>
              <w:snapToGrid w:val="0"/>
              <w:rPr>
                <w:rFonts w:ascii="Arial" w:hAnsi="Arial" w:cs="Arial"/>
                <w:szCs w:val="21"/>
              </w:rPr>
            </w:pPr>
            <w:r>
              <w:rPr>
                <w:rFonts w:ascii="Arial" w:hAnsi="Arial" w:cs="Arial"/>
                <w:szCs w:val="21"/>
              </w:rPr>
              <w:t>收费期限</w:t>
            </w:r>
          </w:p>
        </w:tc>
        <w:tc>
          <w:tcPr>
            <w:tcW w:w="460" w:type="pct"/>
            <w:vAlign w:val="center"/>
          </w:tcPr>
          <w:p w14:paraId="428CE888" w14:textId="77777777" w:rsidR="00E32AB1" w:rsidRDefault="00E32AB1" w:rsidP="00B751A6">
            <w:pPr>
              <w:adjustRightInd w:val="0"/>
              <w:snapToGrid w:val="0"/>
              <w:jc w:val="center"/>
              <w:rPr>
                <w:rFonts w:ascii="Arial" w:hAnsi="Arial" w:cs="Arial"/>
                <w:szCs w:val="21"/>
              </w:rPr>
            </w:pPr>
            <w:r>
              <w:rPr>
                <w:rFonts w:ascii="Arial" w:hAnsi="Arial" w:cs="Arial"/>
                <w:szCs w:val="21"/>
              </w:rPr>
              <w:t>5</w:t>
            </w:r>
          </w:p>
        </w:tc>
        <w:tc>
          <w:tcPr>
            <w:tcW w:w="1657" w:type="pct"/>
            <w:vAlign w:val="center"/>
          </w:tcPr>
          <w:p w14:paraId="32C178C2" w14:textId="77777777" w:rsidR="00E32AB1" w:rsidRDefault="00E32AB1" w:rsidP="00B751A6">
            <w:pPr>
              <w:adjustRightInd w:val="0"/>
              <w:snapToGrid w:val="0"/>
              <w:rPr>
                <w:rFonts w:ascii="Arial" w:hAnsi="Arial" w:cs="Arial"/>
                <w:szCs w:val="21"/>
              </w:rPr>
            </w:pPr>
            <w:r w:rsidRPr="00FB3980">
              <w:rPr>
                <w:rFonts w:ascii="Arial" w:hAnsi="Arial" w:cs="Arial" w:hint="eastAsia"/>
                <w:szCs w:val="21"/>
              </w:rPr>
              <w:t>投标人填报的</w:t>
            </w:r>
            <w:r>
              <w:rPr>
                <w:rFonts w:ascii="Arial" w:hAnsi="Arial" w:cs="Arial" w:hint="eastAsia"/>
                <w:szCs w:val="21"/>
              </w:rPr>
              <w:t>收费期限为</w:t>
            </w:r>
            <w:r>
              <w:rPr>
                <w:rFonts w:ascii="Arial" w:hAnsi="Arial" w:cs="Arial" w:hint="eastAsia"/>
                <w:szCs w:val="21"/>
              </w:rPr>
              <w:t>360</w:t>
            </w:r>
            <w:r>
              <w:rPr>
                <w:rFonts w:ascii="Arial" w:hAnsi="Arial" w:cs="Arial" w:hint="eastAsia"/>
                <w:szCs w:val="21"/>
              </w:rPr>
              <w:t>个月（</w:t>
            </w:r>
            <w:r>
              <w:rPr>
                <w:rFonts w:ascii="Arial" w:hAnsi="Arial" w:cs="Arial" w:hint="eastAsia"/>
                <w:szCs w:val="21"/>
              </w:rPr>
              <w:t>30</w:t>
            </w:r>
            <w:r>
              <w:rPr>
                <w:rFonts w:ascii="Arial" w:hAnsi="Arial" w:cs="Arial" w:hint="eastAsia"/>
                <w:szCs w:val="21"/>
              </w:rPr>
              <w:t>年）</w:t>
            </w:r>
            <w:r w:rsidRPr="00FB3980">
              <w:rPr>
                <w:rFonts w:ascii="Arial" w:hAnsi="Arial" w:cs="Arial" w:hint="eastAsia"/>
                <w:szCs w:val="21"/>
              </w:rPr>
              <w:t>，得基本分</w:t>
            </w:r>
            <w:r>
              <w:rPr>
                <w:rFonts w:ascii="Arial" w:hAnsi="Arial" w:cs="Arial" w:hint="eastAsia"/>
                <w:szCs w:val="21"/>
              </w:rPr>
              <w:t>4</w:t>
            </w:r>
            <w:r w:rsidRPr="00FB3980">
              <w:rPr>
                <w:rFonts w:ascii="Arial" w:hAnsi="Arial" w:cs="Arial" w:hint="eastAsia"/>
                <w:szCs w:val="21"/>
              </w:rPr>
              <w:t>分，每缩短</w:t>
            </w:r>
            <w:r w:rsidRPr="00FB3980">
              <w:rPr>
                <w:rFonts w:ascii="Arial" w:hAnsi="Arial" w:cs="Arial" w:hint="eastAsia"/>
                <w:szCs w:val="21"/>
              </w:rPr>
              <w:t>1</w:t>
            </w:r>
            <w:r w:rsidRPr="00FB3980">
              <w:rPr>
                <w:rFonts w:ascii="Arial" w:hAnsi="Arial" w:cs="Arial" w:hint="eastAsia"/>
                <w:szCs w:val="21"/>
              </w:rPr>
              <w:t>个月加</w:t>
            </w:r>
            <w:r w:rsidRPr="00FB3980">
              <w:rPr>
                <w:rFonts w:ascii="Arial" w:hAnsi="Arial" w:cs="Arial" w:hint="eastAsia"/>
                <w:szCs w:val="21"/>
              </w:rPr>
              <w:t>0.</w:t>
            </w:r>
            <w:r>
              <w:rPr>
                <w:rFonts w:ascii="Arial" w:hAnsi="Arial" w:cs="Arial" w:hint="eastAsia"/>
                <w:szCs w:val="21"/>
              </w:rPr>
              <w:t>1</w:t>
            </w:r>
            <w:r w:rsidRPr="00FB3980">
              <w:rPr>
                <w:rFonts w:ascii="Arial" w:hAnsi="Arial" w:cs="Arial" w:hint="eastAsia"/>
                <w:szCs w:val="21"/>
              </w:rPr>
              <w:t>分（不足</w:t>
            </w:r>
            <w:r w:rsidRPr="00FB3980">
              <w:rPr>
                <w:rFonts w:ascii="Arial" w:hAnsi="Arial" w:cs="Arial" w:hint="eastAsia"/>
                <w:szCs w:val="21"/>
              </w:rPr>
              <w:t>1</w:t>
            </w:r>
            <w:r w:rsidRPr="00FB3980">
              <w:rPr>
                <w:rFonts w:ascii="Arial" w:hAnsi="Arial" w:cs="Arial" w:hint="eastAsia"/>
                <w:szCs w:val="21"/>
              </w:rPr>
              <w:t>个月不计分），最高加</w:t>
            </w:r>
            <w:r>
              <w:rPr>
                <w:rFonts w:ascii="Arial" w:hAnsi="Arial" w:cs="Arial" w:hint="eastAsia"/>
                <w:szCs w:val="21"/>
              </w:rPr>
              <w:t>1</w:t>
            </w:r>
            <w:r w:rsidRPr="00FB3980">
              <w:rPr>
                <w:rFonts w:ascii="Arial" w:hAnsi="Arial" w:cs="Arial" w:hint="eastAsia"/>
                <w:szCs w:val="21"/>
              </w:rPr>
              <w:t>分，本项最高得</w:t>
            </w:r>
            <w:r w:rsidRPr="00FB3980">
              <w:rPr>
                <w:rFonts w:ascii="Arial" w:hAnsi="Arial" w:cs="Arial" w:hint="eastAsia"/>
                <w:szCs w:val="21"/>
              </w:rPr>
              <w:t xml:space="preserve"> 5 </w:t>
            </w:r>
            <w:r w:rsidRPr="00FB3980">
              <w:rPr>
                <w:rFonts w:ascii="Arial" w:hAnsi="Arial" w:cs="Arial" w:hint="eastAsia"/>
                <w:szCs w:val="21"/>
              </w:rPr>
              <w:t>分。</w:t>
            </w:r>
            <w:r>
              <w:rPr>
                <w:rFonts w:ascii="Arial" w:hAnsi="Arial" w:cs="Arial" w:hint="eastAsia"/>
                <w:szCs w:val="21"/>
              </w:rPr>
              <w:t xml:space="preserve"> </w:t>
            </w:r>
          </w:p>
          <w:p w14:paraId="43426BAA" w14:textId="77777777" w:rsidR="00E32AB1" w:rsidRDefault="00E32AB1" w:rsidP="00B751A6">
            <w:pPr>
              <w:adjustRightInd w:val="0"/>
              <w:snapToGrid w:val="0"/>
              <w:rPr>
                <w:rFonts w:ascii="Arial" w:hAnsi="Arial" w:cs="Arial" w:hint="eastAsia"/>
                <w:szCs w:val="21"/>
              </w:rPr>
            </w:pPr>
            <w:r>
              <w:rPr>
                <w:rFonts w:ascii="Arial" w:hAnsi="Arial" w:cs="Arial" w:hint="eastAsia"/>
                <w:szCs w:val="21"/>
              </w:rPr>
              <w:t>注：</w:t>
            </w:r>
            <w:r>
              <w:rPr>
                <w:rFonts w:ascii="Arial" w:hAnsi="Arial" w:cs="Arial" w:hint="eastAsia"/>
                <w:szCs w:val="21"/>
              </w:rPr>
              <w:t>.</w:t>
            </w:r>
            <w:r>
              <w:rPr>
                <w:rFonts w:ascii="Arial" w:hAnsi="Arial" w:cs="Arial" w:hint="eastAsia"/>
                <w:szCs w:val="21"/>
              </w:rPr>
              <w:t>收费期限最长不超过</w:t>
            </w:r>
            <w:bookmarkStart w:id="22" w:name="OLE_LINK10"/>
            <w:r>
              <w:rPr>
                <w:rFonts w:ascii="Arial" w:hAnsi="Arial" w:cs="Arial" w:hint="eastAsia"/>
                <w:szCs w:val="21"/>
              </w:rPr>
              <w:t>360</w:t>
            </w:r>
            <w:r>
              <w:rPr>
                <w:rFonts w:ascii="Arial" w:hAnsi="Arial" w:cs="Arial" w:hint="eastAsia"/>
                <w:szCs w:val="21"/>
              </w:rPr>
              <w:t>个月</w:t>
            </w:r>
            <w:bookmarkEnd w:id="22"/>
            <w:r>
              <w:rPr>
                <w:rFonts w:ascii="Arial" w:hAnsi="Arial" w:cs="Arial" w:hint="eastAsia"/>
                <w:szCs w:val="21"/>
              </w:rPr>
              <w:t>（即</w:t>
            </w:r>
            <w:r>
              <w:rPr>
                <w:rFonts w:ascii="Arial" w:hAnsi="Arial" w:cs="Arial" w:hint="eastAsia"/>
                <w:szCs w:val="21"/>
              </w:rPr>
              <w:t>30</w:t>
            </w:r>
            <w:r>
              <w:rPr>
                <w:rFonts w:ascii="Arial" w:hAnsi="Arial" w:cs="Arial" w:hint="eastAsia"/>
                <w:szCs w:val="21"/>
              </w:rPr>
              <w:t>年，最终按批复期限为准），自本项目收费许可取得之日起计。</w:t>
            </w:r>
          </w:p>
        </w:tc>
      </w:tr>
      <w:tr w:rsidR="00E32AB1" w14:paraId="63EA3FD1" w14:textId="77777777" w:rsidTr="00B751A6">
        <w:trPr>
          <w:trHeight w:val="842"/>
        </w:trPr>
        <w:tc>
          <w:tcPr>
            <w:tcW w:w="353" w:type="pct"/>
            <w:vMerge/>
            <w:vAlign w:val="center"/>
          </w:tcPr>
          <w:p w14:paraId="55AF2771" w14:textId="77777777" w:rsidR="00E32AB1" w:rsidRDefault="00E32AB1" w:rsidP="00B751A6">
            <w:pPr>
              <w:adjustRightInd w:val="0"/>
              <w:snapToGrid w:val="0"/>
              <w:rPr>
                <w:rFonts w:ascii="Arial" w:hAnsi="Arial" w:cs="Arial"/>
                <w:szCs w:val="21"/>
              </w:rPr>
            </w:pPr>
          </w:p>
        </w:tc>
        <w:tc>
          <w:tcPr>
            <w:tcW w:w="486" w:type="pct"/>
            <w:vMerge/>
            <w:vAlign w:val="center"/>
          </w:tcPr>
          <w:p w14:paraId="3B890679" w14:textId="77777777" w:rsidR="00E32AB1" w:rsidRDefault="00E32AB1" w:rsidP="00B751A6">
            <w:pPr>
              <w:adjustRightInd w:val="0"/>
              <w:snapToGrid w:val="0"/>
              <w:rPr>
                <w:rFonts w:ascii="Arial" w:hAnsi="Arial" w:cs="Arial"/>
                <w:szCs w:val="21"/>
              </w:rPr>
            </w:pPr>
          </w:p>
        </w:tc>
        <w:tc>
          <w:tcPr>
            <w:tcW w:w="598" w:type="pct"/>
            <w:vMerge w:val="restart"/>
            <w:vAlign w:val="center"/>
          </w:tcPr>
          <w:p w14:paraId="12CA236E" w14:textId="77777777" w:rsidR="00E32AB1" w:rsidRDefault="00E32AB1" w:rsidP="00B751A6">
            <w:pPr>
              <w:adjustRightInd w:val="0"/>
              <w:snapToGrid w:val="0"/>
              <w:rPr>
                <w:rFonts w:ascii="Arial" w:hAnsi="Arial" w:cs="Arial"/>
                <w:szCs w:val="21"/>
              </w:rPr>
            </w:pPr>
            <w:r>
              <w:rPr>
                <w:rFonts w:ascii="Arial" w:hAnsi="Arial" w:cs="Arial"/>
                <w:szCs w:val="21"/>
              </w:rPr>
              <w:t>投融资能力</w:t>
            </w:r>
          </w:p>
        </w:tc>
        <w:tc>
          <w:tcPr>
            <w:tcW w:w="607" w:type="pct"/>
            <w:vMerge w:val="restart"/>
            <w:vAlign w:val="center"/>
          </w:tcPr>
          <w:p w14:paraId="6FBDF3C5" w14:textId="77777777" w:rsidR="00E32AB1" w:rsidRDefault="00E32AB1" w:rsidP="00B751A6">
            <w:pPr>
              <w:adjustRightInd w:val="0"/>
              <w:snapToGrid w:val="0"/>
              <w:jc w:val="center"/>
              <w:rPr>
                <w:rFonts w:ascii="Arial" w:hAnsi="Arial" w:cs="Arial" w:hint="eastAsia"/>
                <w:szCs w:val="21"/>
              </w:rPr>
            </w:pPr>
            <w:r>
              <w:rPr>
                <w:rFonts w:ascii="Arial" w:hAnsi="Arial" w:cs="Arial" w:hint="eastAsia"/>
                <w:szCs w:val="21"/>
              </w:rPr>
              <w:t>31</w:t>
            </w:r>
          </w:p>
        </w:tc>
        <w:tc>
          <w:tcPr>
            <w:tcW w:w="839" w:type="pct"/>
            <w:vMerge w:val="restart"/>
            <w:vAlign w:val="center"/>
          </w:tcPr>
          <w:p w14:paraId="653DD156" w14:textId="77777777" w:rsidR="00E32AB1" w:rsidRDefault="00E32AB1" w:rsidP="00B751A6">
            <w:pPr>
              <w:adjustRightInd w:val="0"/>
              <w:snapToGrid w:val="0"/>
              <w:rPr>
                <w:rFonts w:ascii="Arial" w:hAnsi="Arial" w:cs="Arial"/>
                <w:sz w:val="23"/>
              </w:rPr>
            </w:pPr>
            <w:r>
              <w:rPr>
                <w:rFonts w:ascii="Arial" w:hAnsi="Arial" w:cs="Arial"/>
                <w:szCs w:val="21"/>
              </w:rPr>
              <w:t>投标人投资能力</w:t>
            </w:r>
          </w:p>
        </w:tc>
        <w:tc>
          <w:tcPr>
            <w:tcW w:w="460" w:type="pct"/>
            <w:vMerge w:val="restart"/>
            <w:vAlign w:val="center"/>
          </w:tcPr>
          <w:p w14:paraId="0F94CB5A" w14:textId="77777777" w:rsidR="00E32AB1" w:rsidRDefault="00E32AB1" w:rsidP="00B751A6">
            <w:pPr>
              <w:adjustRightInd w:val="0"/>
              <w:snapToGrid w:val="0"/>
              <w:jc w:val="center"/>
              <w:rPr>
                <w:rFonts w:ascii="Arial" w:hAnsi="Arial" w:cs="Arial" w:hint="eastAsia"/>
                <w:szCs w:val="21"/>
              </w:rPr>
            </w:pPr>
            <w:r>
              <w:rPr>
                <w:rFonts w:ascii="Arial" w:hAnsi="Arial" w:cs="Arial" w:hint="eastAsia"/>
                <w:szCs w:val="21"/>
              </w:rPr>
              <w:t>15</w:t>
            </w:r>
          </w:p>
        </w:tc>
        <w:tc>
          <w:tcPr>
            <w:tcW w:w="1657" w:type="pct"/>
            <w:vAlign w:val="center"/>
          </w:tcPr>
          <w:p w14:paraId="5A49FFE1" w14:textId="77777777" w:rsidR="00E32AB1" w:rsidRDefault="00E32AB1" w:rsidP="00B751A6">
            <w:pPr>
              <w:adjustRightInd w:val="0"/>
              <w:snapToGrid w:val="0"/>
              <w:rPr>
                <w:rFonts w:ascii="Arial" w:hAnsi="Arial" w:cs="Arial"/>
                <w:szCs w:val="21"/>
              </w:rPr>
            </w:pPr>
            <w:r>
              <w:rPr>
                <w:rFonts w:ascii="Arial" w:hAnsi="Arial" w:cs="Arial"/>
                <w:szCs w:val="21"/>
              </w:rPr>
              <w:t>投标人投资能力满足</w:t>
            </w:r>
            <w:r>
              <w:rPr>
                <w:rFonts w:ascii="Arial" w:hAnsi="Arial" w:cs="Arial" w:hint="eastAsia"/>
                <w:szCs w:val="21"/>
              </w:rPr>
              <w:t>附录</w:t>
            </w:r>
            <w:r>
              <w:rPr>
                <w:rFonts w:ascii="Arial" w:hAnsi="Arial" w:cs="Arial" w:hint="eastAsia"/>
                <w:szCs w:val="21"/>
              </w:rPr>
              <w:t>3</w:t>
            </w:r>
            <w:r>
              <w:rPr>
                <w:rFonts w:ascii="Arial" w:hAnsi="Arial" w:cs="Arial" w:hint="eastAsia"/>
                <w:szCs w:val="21"/>
              </w:rPr>
              <w:t>资格审查条件（投融资能力）</w:t>
            </w:r>
            <w:r>
              <w:rPr>
                <w:rFonts w:ascii="Arial" w:hAnsi="Arial" w:cs="Arial"/>
                <w:szCs w:val="21"/>
              </w:rPr>
              <w:t>要求的，得</w:t>
            </w:r>
            <w:r>
              <w:rPr>
                <w:rFonts w:ascii="Arial" w:hAnsi="Arial" w:cs="Arial"/>
                <w:szCs w:val="21"/>
              </w:rPr>
              <w:t>9</w:t>
            </w:r>
            <w:r>
              <w:rPr>
                <w:rFonts w:ascii="Arial" w:hAnsi="Arial" w:cs="Arial"/>
                <w:szCs w:val="21"/>
              </w:rPr>
              <w:t>分。</w:t>
            </w:r>
          </w:p>
        </w:tc>
      </w:tr>
      <w:tr w:rsidR="00E32AB1" w14:paraId="6B235A31" w14:textId="77777777" w:rsidTr="00B751A6">
        <w:trPr>
          <w:trHeight w:val="1635"/>
        </w:trPr>
        <w:tc>
          <w:tcPr>
            <w:tcW w:w="353" w:type="pct"/>
            <w:vMerge/>
            <w:vAlign w:val="center"/>
          </w:tcPr>
          <w:p w14:paraId="2C9F100A" w14:textId="77777777" w:rsidR="00E32AB1" w:rsidRDefault="00E32AB1" w:rsidP="00B751A6">
            <w:pPr>
              <w:adjustRightInd w:val="0"/>
              <w:snapToGrid w:val="0"/>
              <w:rPr>
                <w:rFonts w:ascii="Arial" w:hAnsi="Arial" w:cs="Arial"/>
                <w:szCs w:val="21"/>
              </w:rPr>
            </w:pPr>
          </w:p>
        </w:tc>
        <w:tc>
          <w:tcPr>
            <w:tcW w:w="486" w:type="pct"/>
            <w:vMerge/>
            <w:vAlign w:val="center"/>
          </w:tcPr>
          <w:p w14:paraId="6D3724AD" w14:textId="77777777" w:rsidR="00E32AB1" w:rsidRDefault="00E32AB1" w:rsidP="00B751A6">
            <w:pPr>
              <w:adjustRightInd w:val="0"/>
              <w:snapToGrid w:val="0"/>
              <w:rPr>
                <w:rFonts w:ascii="Arial" w:hAnsi="Arial" w:cs="Arial"/>
                <w:szCs w:val="21"/>
              </w:rPr>
            </w:pPr>
          </w:p>
        </w:tc>
        <w:tc>
          <w:tcPr>
            <w:tcW w:w="598" w:type="pct"/>
            <w:vMerge/>
            <w:vAlign w:val="center"/>
          </w:tcPr>
          <w:p w14:paraId="7786E0E7" w14:textId="77777777" w:rsidR="00E32AB1" w:rsidRDefault="00E32AB1" w:rsidP="00B751A6">
            <w:pPr>
              <w:adjustRightInd w:val="0"/>
              <w:snapToGrid w:val="0"/>
              <w:rPr>
                <w:rFonts w:ascii="Arial" w:hAnsi="Arial" w:cs="Arial"/>
                <w:szCs w:val="21"/>
              </w:rPr>
            </w:pPr>
          </w:p>
        </w:tc>
        <w:tc>
          <w:tcPr>
            <w:tcW w:w="607" w:type="pct"/>
            <w:vMerge/>
            <w:vAlign w:val="center"/>
          </w:tcPr>
          <w:p w14:paraId="0C6EF907" w14:textId="77777777" w:rsidR="00E32AB1" w:rsidRDefault="00E32AB1" w:rsidP="00B751A6">
            <w:pPr>
              <w:adjustRightInd w:val="0"/>
              <w:snapToGrid w:val="0"/>
              <w:jc w:val="center"/>
              <w:rPr>
                <w:rFonts w:ascii="Arial" w:hAnsi="Arial" w:cs="Arial"/>
                <w:szCs w:val="21"/>
              </w:rPr>
            </w:pPr>
          </w:p>
        </w:tc>
        <w:tc>
          <w:tcPr>
            <w:tcW w:w="839" w:type="pct"/>
            <w:vMerge/>
            <w:vAlign w:val="center"/>
          </w:tcPr>
          <w:p w14:paraId="185445CE" w14:textId="77777777" w:rsidR="00E32AB1" w:rsidRDefault="00E32AB1" w:rsidP="00B751A6">
            <w:pPr>
              <w:adjustRightInd w:val="0"/>
              <w:snapToGrid w:val="0"/>
              <w:rPr>
                <w:rFonts w:ascii="Arial" w:hAnsi="Arial" w:cs="Arial"/>
                <w:szCs w:val="21"/>
              </w:rPr>
            </w:pPr>
          </w:p>
        </w:tc>
        <w:tc>
          <w:tcPr>
            <w:tcW w:w="460" w:type="pct"/>
            <w:vMerge/>
            <w:vAlign w:val="center"/>
          </w:tcPr>
          <w:p w14:paraId="7406B584" w14:textId="77777777" w:rsidR="00E32AB1" w:rsidRDefault="00E32AB1" w:rsidP="00B751A6">
            <w:pPr>
              <w:adjustRightInd w:val="0"/>
              <w:snapToGrid w:val="0"/>
              <w:jc w:val="center"/>
              <w:rPr>
                <w:rFonts w:ascii="Arial" w:hAnsi="Arial" w:cs="Arial"/>
                <w:szCs w:val="21"/>
              </w:rPr>
            </w:pPr>
          </w:p>
        </w:tc>
        <w:tc>
          <w:tcPr>
            <w:tcW w:w="1657" w:type="pct"/>
            <w:vAlign w:val="center"/>
          </w:tcPr>
          <w:p w14:paraId="406E864F" w14:textId="77777777" w:rsidR="00E32AB1" w:rsidRDefault="00E32AB1" w:rsidP="00B751A6">
            <w:pPr>
              <w:adjustRightInd w:val="0"/>
              <w:snapToGrid w:val="0"/>
              <w:rPr>
                <w:rFonts w:ascii="Arial" w:hAnsi="Arial" w:cs="Arial"/>
                <w:szCs w:val="21"/>
              </w:rPr>
            </w:pPr>
            <w:r w:rsidRPr="00804926">
              <w:rPr>
                <w:rFonts w:ascii="Arial" w:hAnsi="Arial" w:cs="Arial"/>
                <w:szCs w:val="21"/>
              </w:rPr>
              <w:t>在满足资格审查要求的基础上，</w:t>
            </w:r>
            <w:r w:rsidRPr="00804926">
              <w:rPr>
                <w:rFonts w:ascii="Arial" w:hAnsi="Arial" w:cs="Arial" w:hint="eastAsia"/>
                <w:szCs w:val="21"/>
              </w:rPr>
              <w:t>投资能力</w:t>
            </w:r>
            <w:r w:rsidRPr="00804926">
              <w:rPr>
                <w:rFonts w:ascii="Arial" w:hAnsi="Arial" w:cs="Arial"/>
                <w:szCs w:val="21"/>
              </w:rPr>
              <w:t>每</w:t>
            </w:r>
            <w:r w:rsidRPr="00804926">
              <w:rPr>
                <w:rFonts w:ascii="Arial" w:hAnsi="Arial" w:cs="Arial" w:hint="eastAsia"/>
                <w:szCs w:val="21"/>
              </w:rPr>
              <w:t>增加</w:t>
            </w:r>
            <w:r w:rsidRPr="00804926">
              <w:rPr>
                <w:rFonts w:ascii="Arial" w:hAnsi="Arial" w:cs="Arial"/>
                <w:szCs w:val="21"/>
              </w:rPr>
              <w:t>30</w:t>
            </w:r>
            <w:r w:rsidRPr="00804926">
              <w:rPr>
                <w:rFonts w:ascii="Arial" w:hAnsi="Arial" w:cs="Arial"/>
                <w:szCs w:val="21"/>
              </w:rPr>
              <w:t>亿元加</w:t>
            </w:r>
            <w:r w:rsidRPr="00804926">
              <w:rPr>
                <w:rFonts w:ascii="Arial" w:hAnsi="Arial" w:cs="Arial" w:hint="eastAsia"/>
                <w:szCs w:val="21"/>
              </w:rPr>
              <w:t>1</w:t>
            </w:r>
            <w:r w:rsidRPr="00804926">
              <w:rPr>
                <w:rFonts w:ascii="Arial" w:hAnsi="Arial" w:cs="Arial"/>
                <w:szCs w:val="21"/>
              </w:rPr>
              <w:t>分，不足</w:t>
            </w:r>
            <w:r w:rsidRPr="00804926">
              <w:rPr>
                <w:rFonts w:ascii="Arial" w:hAnsi="Arial" w:cs="Arial"/>
                <w:szCs w:val="21"/>
              </w:rPr>
              <w:t>30</w:t>
            </w:r>
            <w:r w:rsidRPr="00804926">
              <w:rPr>
                <w:rFonts w:ascii="Arial" w:hAnsi="Arial" w:cs="Arial"/>
                <w:szCs w:val="21"/>
              </w:rPr>
              <w:t>亿元的部分不</w:t>
            </w:r>
            <w:r w:rsidRPr="00804926">
              <w:rPr>
                <w:rFonts w:ascii="Arial" w:hAnsi="Arial" w:cs="Arial" w:hint="eastAsia"/>
                <w:szCs w:val="21"/>
              </w:rPr>
              <w:t>加</w:t>
            </w:r>
            <w:r w:rsidRPr="00804926">
              <w:rPr>
                <w:rFonts w:ascii="Arial" w:hAnsi="Arial" w:cs="Arial"/>
                <w:szCs w:val="21"/>
              </w:rPr>
              <w:t>分。本项最高得</w:t>
            </w:r>
            <w:r w:rsidRPr="00804926">
              <w:rPr>
                <w:rFonts w:ascii="Arial" w:hAnsi="Arial" w:cs="Arial" w:hint="eastAsia"/>
                <w:szCs w:val="21"/>
              </w:rPr>
              <w:t>6</w:t>
            </w:r>
            <w:r w:rsidRPr="00804926">
              <w:rPr>
                <w:rFonts w:ascii="Arial" w:hAnsi="Arial" w:cs="Arial"/>
                <w:szCs w:val="21"/>
              </w:rPr>
              <w:t>分。</w:t>
            </w:r>
            <w:r w:rsidRPr="00804926">
              <w:rPr>
                <w:rFonts w:ascii="Arial" w:hAnsi="Arial" w:cs="Arial"/>
                <w:b/>
                <w:szCs w:val="21"/>
              </w:rPr>
              <w:t>投资能力按净资产数值为准，联合体投标时以联合体</w:t>
            </w:r>
            <w:r w:rsidRPr="00804926">
              <w:rPr>
                <w:rFonts w:ascii="Arial" w:hAnsi="Arial" w:cs="Arial" w:hint="eastAsia"/>
                <w:b/>
                <w:szCs w:val="21"/>
              </w:rPr>
              <w:t>各方净资产之和计算</w:t>
            </w:r>
            <w:r w:rsidRPr="00804926">
              <w:rPr>
                <w:rFonts w:ascii="Arial" w:hAnsi="Arial" w:cs="Arial"/>
                <w:b/>
                <w:szCs w:val="21"/>
              </w:rPr>
              <w:t>。</w:t>
            </w:r>
          </w:p>
        </w:tc>
      </w:tr>
      <w:tr w:rsidR="00E32AB1" w14:paraId="35FE78D0" w14:textId="77777777" w:rsidTr="00B751A6">
        <w:trPr>
          <w:trHeight w:val="690"/>
        </w:trPr>
        <w:tc>
          <w:tcPr>
            <w:tcW w:w="353" w:type="pct"/>
            <w:vMerge/>
            <w:vAlign w:val="center"/>
          </w:tcPr>
          <w:p w14:paraId="4647ED4E" w14:textId="77777777" w:rsidR="00E32AB1" w:rsidRDefault="00E32AB1" w:rsidP="00B751A6">
            <w:pPr>
              <w:adjustRightInd w:val="0"/>
              <w:snapToGrid w:val="0"/>
              <w:rPr>
                <w:rFonts w:ascii="Arial" w:hAnsi="Arial" w:cs="Arial"/>
                <w:szCs w:val="21"/>
              </w:rPr>
            </w:pPr>
          </w:p>
        </w:tc>
        <w:tc>
          <w:tcPr>
            <w:tcW w:w="486" w:type="pct"/>
            <w:vMerge/>
            <w:vAlign w:val="center"/>
          </w:tcPr>
          <w:p w14:paraId="5067AB91" w14:textId="77777777" w:rsidR="00E32AB1" w:rsidRDefault="00E32AB1" w:rsidP="00B751A6">
            <w:pPr>
              <w:adjustRightInd w:val="0"/>
              <w:snapToGrid w:val="0"/>
              <w:rPr>
                <w:rFonts w:ascii="Arial" w:hAnsi="Arial" w:cs="Arial"/>
                <w:szCs w:val="21"/>
              </w:rPr>
            </w:pPr>
          </w:p>
        </w:tc>
        <w:tc>
          <w:tcPr>
            <w:tcW w:w="598" w:type="pct"/>
            <w:vMerge/>
            <w:vAlign w:val="center"/>
          </w:tcPr>
          <w:p w14:paraId="342DB889" w14:textId="77777777" w:rsidR="00E32AB1" w:rsidRDefault="00E32AB1" w:rsidP="00B751A6">
            <w:pPr>
              <w:adjustRightInd w:val="0"/>
              <w:snapToGrid w:val="0"/>
              <w:rPr>
                <w:rFonts w:ascii="Arial" w:hAnsi="Arial" w:cs="Arial"/>
                <w:szCs w:val="21"/>
              </w:rPr>
            </w:pPr>
          </w:p>
        </w:tc>
        <w:tc>
          <w:tcPr>
            <w:tcW w:w="607" w:type="pct"/>
            <w:vMerge/>
            <w:vAlign w:val="center"/>
          </w:tcPr>
          <w:p w14:paraId="590D37F5" w14:textId="77777777" w:rsidR="00E32AB1" w:rsidRDefault="00E32AB1" w:rsidP="00B751A6">
            <w:pPr>
              <w:adjustRightInd w:val="0"/>
              <w:snapToGrid w:val="0"/>
              <w:jc w:val="center"/>
              <w:rPr>
                <w:rFonts w:ascii="Arial" w:hAnsi="Arial" w:cs="Arial"/>
                <w:szCs w:val="21"/>
              </w:rPr>
            </w:pPr>
          </w:p>
        </w:tc>
        <w:tc>
          <w:tcPr>
            <w:tcW w:w="839" w:type="pct"/>
            <w:vMerge w:val="restart"/>
            <w:vAlign w:val="center"/>
          </w:tcPr>
          <w:p w14:paraId="6B28AA30" w14:textId="77777777" w:rsidR="00E32AB1" w:rsidRDefault="00E32AB1" w:rsidP="00B751A6">
            <w:pPr>
              <w:adjustRightInd w:val="0"/>
              <w:snapToGrid w:val="0"/>
              <w:rPr>
                <w:rFonts w:ascii="Arial" w:hAnsi="Arial" w:cs="Arial"/>
                <w:sz w:val="23"/>
              </w:rPr>
            </w:pPr>
            <w:r>
              <w:rPr>
                <w:rFonts w:ascii="Arial" w:hAnsi="Arial" w:cs="Arial"/>
                <w:szCs w:val="21"/>
              </w:rPr>
              <w:t>投标人</w:t>
            </w:r>
            <w:r>
              <w:rPr>
                <w:rFonts w:ascii="Arial" w:hAnsi="Arial" w:cs="Arial" w:hint="eastAsia"/>
                <w:szCs w:val="21"/>
              </w:rPr>
              <w:t>融</w:t>
            </w:r>
            <w:r>
              <w:rPr>
                <w:rFonts w:ascii="Arial" w:hAnsi="Arial" w:cs="Arial"/>
                <w:szCs w:val="21"/>
              </w:rPr>
              <w:t>资能力</w:t>
            </w:r>
          </w:p>
        </w:tc>
        <w:tc>
          <w:tcPr>
            <w:tcW w:w="460" w:type="pct"/>
            <w:vMerge w:val="restart"/>
            <w:vAlign w:val="center"/>
          </w:tcPr>
          <w:p w14:paraId="1215DAC4" w14:textId="77777777" w:rsidR="00E32AB1" w:rsidRDefault="00E32AB1" w:rsidP="00B751A6">
            <w:pPr>
              <w:adjustRightInd w:val="0"/>
              <w:snapToGrid w:val="0"/>
              <w:jc w:val="center"/>
              <w:rPr>
                <w:rFonts w:ascii="Arial" w:hAnsi="Arial" w:cs="Arial"/>
                <w:szCs w:val="21"/>
              </w:rPr>
            </w:pPr>
            <w:r>
              <w:rPr>
                <w:rFonts w:ascii="Arial" w:hAnsi="Arial" w:cs="Arial"/>
                <w:szCs w:val="21"/>
              </w:rPr>
              <w:t>15</w:t>
            </w:r>
          </w:p>
        </w:tc>
        <w:tc>
          <w:tcPr>
            <w:tcW w:w="1657" w:type="pct"/>
          </w:tcPr>
          <w:p w14:paraId="6B765742" w14:textId="77777777" w:rsidR="00E32AB1" w:rsidRDefault="00E32AB1" w:rsidP="00B751A6">
            <w:pPr>
              <w:adjustRightInd w:val="0"/>
              <w:snapToGrid w:val="0"/>
              <w:rPr>
                <w:rFonts w:ascii="Arial" w:hAnsi="Arial" w:cs="Arial"/>
                <w:szCs w:val="21"/>
              </w:rPr>
            </w:pPr>
            <w:r>
              <w:rPr>
                <w:rFonts w:ascii="Arial" w:hAnsi="Arial" w:cs="Arial"/>
                <w:szCs w:val="21"/>
              </w:rPr>
              <w:t>投标人</w:t>
            </w:r>
            <w:r>
              <w:rPr>
                <w:rFonts w:ascii="Arial" w:hAnsi="Arial" w:cs="Arial" w:hint="eastAsia"/>
                <w:szCs w:val="21"/>
              </w:rPr>
              <w:t>融</w:t>
            </w:r>
            <w:r>
              <w:rPr>
                <w:rFonts w:ascii="Arial" w:hAnsi="Arial" w:cs="Arial"/>
                <w:szCs w:val="21"/>
              </w:rPr>
              <w:t>资能力满足</w:t>
            </w:r>
            <w:r>
              <w:rPr>
                <w:rFonts w:ascii="Arial" w:hAnsi="Arial" w:cs="Arial" w:hint="eastAsia"/>
                <w:szCs w:val="21"/>
              </w:rPr>
              <w:t>附录</w:t>
            </w:r>
            <w:r>
              <w:rPr>
                <w:rFonts w:ascii="Arial" w:hAnsi="Arial" w:cs="Arial" w:hint="eastAsia"/>
                <w:szCs w:val="21"/>
              </w:rPr>
              <w:t>3</w:t>
            </w:r>
            <w:r>
              <w:rPr>
                <w:rFonts w:ascii="Arial" w:hAnsi="Arial" w:cs="Arial" w:hint="eastAsia"/>
                <w:szCs w:val="21"/>
              </w:rPr>
              <w:t>资格审查条件（投融资能力）</w:t>
            </w:r>
            <w:r>
              <w:rPr>
                <w:rFonts w:ascii="Arial" w:hAnsi="Arial" w:cs="Arial"/>
                <w:szCs w:val="21"/>
              </w:rPr>
              <w:t>要求的，得</w:t>
            </w:r>
            <w:r>
              <w:rPr>
                <w:rFonts w:ascii="Arial" w:hAnsi="Arial" w:cs="Arial"/>
                <w:szCs w:val="21"/>
              </w:rPr>
              <w:t>9</w:t>
            </w:r>
            <w:r>
              <w:rPr>
                <w:rFonts w:ascii="Arial" w:hAnsi="Arial" w:cs="Arial"/>
                <w:szCs w:val="21"/>
              </w:rPr>
              <w:t>分。</w:t>
            </w:r>
          </w:p>
        </w:tc>
      </w:tr>
      <w:tr w:rsidR="00E32AB1" w14:paraId="7E11C39A" w14:textId="77777777" w:rsidTr="00B751A6">
        <w:trPr>
          <w:trHeight w:val="1860"/>
        </w:trPr>
        <w:tc>
          <w:tcPr>
            <w:tcW w:w="353" w:type="pct"/>
            <w:vMerge/>
            <w:vAlign w:val="center"/>
          </w:tcPr>
          <w:p w14:paraId="7E6D8486" w14:textId="77777777" w:rsidR="00E32AB1" w:rsidRDefault="00E32AB1" w:rsidP="00B751A6">
            <w:pPr>
              <w:adjustRightInd w:val="0"/>
              <w:snapToGrid w:val="0"/>
              <w:rPr>
                <w:rFonts w:ascii="Arial" w:hAnsi="Arial" w:cs="Arial"/>
                <w:szCs w:val="21"/>
              </w:rPr>
            </w:pPr>
          </w:p>
        </w:tc>
        <w:tc>
          <w:tcPr>
            <w:tcW w:w="486" w:type="pct"/>
            <w:vMerge/>
            <w:vAlign w:val="center"/>
          </w:tcPr>
          <w:p w14:paraId="4A81F507" w14:textId="77777777" w:rsidR="00E32AB1" w:rsidRDefault="00E32AB1" w:rsidP="00B751A6">
            <w:pPr>
              <w:adjustRightInd w:val="0"/>
              <w:snapToGrid w:val="0"/>
              <w:rPr>
                <w:rFonts w:ascii="Arial" w:hAnsi="Arial" w:cs="Arial"/>
                <w:szCs w:val="21"/>
              </w:rPr>
            </w:pPr>
          </w:p>
        </w:tc>
        <w:tc>
          <w:tcPr>
            <w:tcW w:w="598" w:type="pct"/>
            <w:vMerge/>
            <w:vAlign w:val="center"/>
          </w:tcPr>
          <w:p w14:paraId="76A1DA31" w14:textId="77777777" w:rsidR="00E32AB1" w:rsidRDefault="00E32AB1" w:rsidP="00B751A6">
            <w:pPr>
              <w:adjustRightInd w:val="0"/>
              <w:snapToGrid w:val="0"/>
              <w:rPr>
                <w:rFonts w:ascii="Arial" w:hAnsi="Arial" w:cs="Arial"/>
                <w:szCs w:val="21"/>
              </w:rPr>
            </w:pPr>
          </w:p>
        </w:tc>
        <w:tc>
          <w:tcPr>
            <w:tcW w:w="607" w:type="pct"/>
            <w:vMerge/>
            <w:vAlign w:val="center"/>
          </w:tcPr>
          <w:p w14:paraId="3A3C8309" w14:textId="77777777" w:rsidR="00E32AB1" w:rsidRDefault="00E32AB1" w:rsidP="00B751A6">
            <w:pPr>
              <w:adjustRightInd w:val="0"/>
              <w:snapToGrid w:val="0"/>
              <w:jc w:val="center"/>
              <w:rPr>
                <w:rFonts w:ascii="Arial" w:hAnsi="Arial" w:cs="Arial"/>
                <w:szCs w:val="21"/>
              </w:rPr>
            </w:pPr>
          </w:p>
        </w:tc>
        <w:tc>
          <w:tcPr>
            <w:tcW w:w="839" w:type="pct"/>
            <w:vMerge/>
            <w:vAlign w:val="center"/>
          </w:tcPr>
          <w:p w14:paraId="3E7BC636" w14:textId="77777777" w:rsidR="00E32AB1" w:rsidRDefault="00E32AB1" w:rsidP="00B751A6">
            <w:pPr>
              <w:adjustRightInd w:val="0"/>
              <w:snapToGrid w:val="0"/>
              <w:rPr>
                <w:rFonts w:ascii="Arial" w:hAnsi="Arial" w:cs="Arial"/>
                <w:szCs w:val="21"/>
              </w:rPr>
            </w:pPr>
          </w:p>
        </w:tc>
        <w:tc>
          <w:tcPr>
            <w:tcW w:w="460" w:type="pct"/>
            <w:vMerge/>
            <w:vAlign w:val="center"/>
          </w:tcPr>
          <w:p w14:paraId="2D6FEC92" w14:textId="77777777" w:rsidR="00E32AB1" w:rsidRDefault="00E32AB1" w:rsidP="00B751A6">
            <w:pPr>
              <w:adjustRightInd w:val="0"/>
              <w:snapToGrid w:val="0"/>
              <w:jc w:val="center"/>
              <w:rPr>
                <w:rFonts w:ascii="Arial" w:hAnsi="Arial" w:cs="Arial"/>
                <w:szCs w:val="21"/>
              </w:rPr>
            </w:pPr>
          </w:p>
        </w:tc>
        <w:tc>
          <w:tcPr>
            <w:tcW w:w="1657" w:type="pct"/>
            <w:vAlign w:val="center"/>
          </w:tcPr>
          <w:p w14:paraId="39D3668B" w14:textId="77777777" w:rsidR="00E32AB1" w:rsidRDefault="00E32AB1" w:rsidP="00B751A6">
            <w:pPr>
              <w:adjustRightInd w:val="0"/>
              <w:snapToGrid w:val="0"/>
              <w:rPr>
                <w:rFonts w:ascii="Arial" w:hAnsi="Arial" w:cs="Arial"/>
                <w:szCs w:val="21"/>
              </w:rPr>
            </w:pPr>
            <w:r w:rsidRPr="00804926">
              <w:rPr>
                <w:rFonts w:ascii="Arial" w:hAnsi="Arial" w:cs="Arial"/>
                <w:spacing w:val="-4"/>
                <w:szCs w:val="21"/>
              </w:rPr>
              <w:t>在满足资格审查要求的基础上，</w:t>
            </w:r>
            <w:r w:rsidRPr="00804926">
              <w:rPr>
                <w:rFonts w:ascii="Arial" w:hAnsi="Arial" w:cs="Arial" w:hint="eastAsia"/>
                <w:spacing w:val="-4"/>
                <w:szCs w:val="21"/>
              </w:rPr>
              <w:t>融资能力</w:t>
            </w:r>
            <w:r w:rsidRPr="00804926">
              <w:rPr>
                <w:rFonts w:ascii="Arial" w:hAnsi="Arial" w:cs="Arial"/>
                <w:spacing w:val="-4"/>
                <w:szCs w:val="21"/>
              </w:rPr>
              <w:t>每</w:t>
            </w:r>
            <w:r w:rsidRPr="00804926">
              <w:rPr>
                <w:rFonts w:ascii="Arial" w:hAnsi="Arial" w:cs="Arial" w:hint="eastAsia"/>
                <w:spacing w:val="-4"/>
                <w:szCs w:val="21"/>
              </w:rPr>
              <w:t>增加</w:t>
            </w:r>
            <w:r w:rsidRPr="00804926">
              <w:rPr>
                <w:rFonts w:ascii="Arial" w:hAnsi="Arial" w:cs="Arial"/>
                <w:spacing w:val="-4"/>
                <w:szCs w:val="21"/>
              </w:rPr>
              <w:t>50</w:t>
            </w:r>
            <w:r w:rsidRPr="00804926">
              <w:rPr>
                <w:rFonts w:ascii="Arial" w:hAnsi="Arial" w:cs="Arial"/>
                <w:spacing w:val="-4"/>
                <w:szCs w:val="21"/>
              </w:rPr>
              <w:t>亿元加</w:t>
            </w:r>
            <w:r w:rsidRPr="00804926">
              <w:rPr>
                <w:rFonts w:ascii="Arial" w:hAnsi="Arial" w:cs="Arial"/>
                <w:spacing w:val="-4"/>
                <w:szCs w:val="21"/>
              </w:rPr>
              <w:t>1.5</w:t>
            </w:r>
            <w:r w:rsidRPr="00804926">
              <w:rPr>
                <w:rFonts w:ascii="Arial" w:hAnsi="Arial" w:cs="Arial"/>
                <w:spacing w:val="-4"/>
                <w:szCs w:val="21"/>
              </w:rPr>
              <w:t>分，不足</w:t>
            </w:r>
            <w:r w:rsidRPr="00804926">
              <w:rPr>
                <w:rFonts w:ascii="Arial" w:hAnsi="Arial" w:cs="Arial"/>
                <w:spacing w:val="-4"/>
                <w:szCs w:val="21"/>
              </w:rPr>
              <w:t>50</w:t>
            </w:r>
            <w:r w:rsidRPr="00804926">
              <w:rPr>
                <w:rFonts w:ascii="Arial" w:hAnsi="Arial" w:cs="Arial"/>
                <w:spacing w:val="-4"/>
                <w:szCs w:val="21"/>
              </w:rPr>
              <w:t>亿元的部分不</w:t>
            </w:r>
            <w:r w:rsidRPr="00804926">
              <w:rPr>
                <w:rFonts w:ascii="Arial" w:hAnsi="Arial" w:cs="Arial" w:hint="eastAsia"/>
                <w:spacing w:val="-4"/>
                <w:szCs w:val="21"/>
              </w:rPr>
              <w:t>加</w:t>
            </w:r>
            <w:r w:rsidRPr="00804926">
              <w:rPr>
                <w:rFonts w:ascii="Arial" w:hAnsi="Arial" w:cs="Arial"/>
                <w:spacing w:val="-4"/>
                <w:szCs w:val="21"/>
              </w:rPr>
              <w:t>分。本项最高得</w:t>
            </w:r>
            <w:r w:rsidRPr="00804926">
              <w:rPr>
                <w:rFonts w:ascii="Arial" w:hAnsi="Arial" w:cs="Arial"/>
                <w:spacing w:val="-4"/>
                <w:szCs w:val="21"/>
              </w:rPr>
              <w:t>6</w:t>
            </w:r>
            <w:r w:rsidRPr="00804926">
              <w:rPr>
                <w:rFonts w:ascii="Arial" w:hAnsi="Arial" w:cs="Arial"/>
                <w:spacing w:val="-4"/>
                <w:szCs w:val="21"/>
              </w:rPr>
              <w:t>分。</w:t>
            </w:r>
            <w:r w:rsidRPr="00804926">
              <w:rPr>
                <w:rFonts w:ascii="Arial" w:hAnsi="Arial" w:cs="Arial" w:hint="eastAsia"/>
                <w:b/>
                <w:spacing w:val="-4"/>
                <w:szCs w:val="21"/>
              </w:rPr>
              <w:t>融资能力按“银行授信额度”或“存款证明”或“本项目银行贷款意向书”或“其他融资方案”等一项或多项累加确定，联合体投标时以联合体各方之和计算</w:t>
            </w:r>
            <w:r w:rsidRPr="00804926">
              <w:rPr>
                <w:rFonts w:ascii="Arial" w:hAnsi="Arial" w:cs="Arial" w:hint="eastAsia"/>
                <w:b/>
                <w:szCs w:val="21"/>
              </w:rPr>
              <w:t>。</w:t>
            </w:r>
          </w:p>
        </w:tc>
      </w:tr>
      <w:tr w:rsidR="00E32AB1" w14:paraId="242A4173" w14:textId="77777777" w:rsidTr="00B751A6">
        <w:trPr>
          <w:trHeight w:val="1096"/>
        </w:trPr>
        <w:tc>
          <w:tcPr>
            <w:tcW w:w="353" w:type="pct"/>
            <w:vMerge/>
            <w:vAlign w:val="center"/>
          </w:tcPr>
          <w:p w14:paraId="0A89D45F" w14:textId="77777777" w:rsidR="00E32AB1" w:rsidRDefault="00E32AB1" w:rsidP="00B751A6">
            <w:pPr>
              <w:adjustRightInd w:val="0"/>
              <w:snapToGrid w:val="0"/>
              <w:rPr>
                <w:rFonts w:ascii="Arial" w:hAnsi="Arial" w:cs="Arial"/>
                <w:szCs w:val="21"/>
              </w:rPr>
            </w:pPr>
          </w:p>
        </w:tc>
        <w:tc>
          <w:tcPr>
            <w:tcW w:w="486" w:type="pct"/>
            <w:vMerge/>
            <w:vAlign w:val="center"/>
          </w:tcPr>
          <w:p w14:paraId="64A509DD" w14:textId="77777777" w:rsidR="00E32AB1" w:rsidRDefault="00E32AB1" w:rsidP="00B751A6">
            <w:pPr>
              <w:adjustRightInd w:val="0"/>
              <w:snapToGrid w:val="0"/>
              <w:rPr>
                <w:rFonts w:ascii="Arial" w:hAnsi="Arial" w:cs="Arial"/>
                <w:szCs w:val="21"/>
              </w:rPr>
            </w:pPr>
          </w:p>
        </w:tc>
        <w:tc>
          <w:tcPr>
            <w:tcW w:w="598" w:type="pct"/>
            <w:vMerge/>
            <w:vAlign w:val="center"/>
          </w:tcPr>
          <w:p w14:paraId="2A785CD2" w14:textId="77777777" w:rsidR="00E32AB1" w:rsidRDefault="00E32AB1" w:rsidP="00B751A6">
            <w:pPr>
              <w:adjustRightInd w:val="0"/>
              <w:snapToGrid w:val="0"/>
              <w:rPr>
                <w:rFonts w:ascii="Arial" w:hAnsi="Arial" w:cs="Arial"/>
                <w:szCs w:val="21"/>
              </w:rPr>
            </w:pPr>
          </w:p>
        </w:tc>
        <w:tc>
          <w:tcPr>
            <w:tcW w:w="607" w:type="pct"/>
            <w:vMerge/>
            <w:vAlign w:val="center"/>
          </w:tcPr>
          <w:p w14:paraId="668DAF97" w14:textId="77777777" w:rsidR="00E32AB1" w:rsidRDefault="00E32AB1" w:rsidP="00B751A6">
            <w:pPr>
              <w:adjustRightInd w:val="0"/>
              <w:snapToGrid w:val="0"/>
              <w:jc w:val="center"/>
              <w:rPr>
                <w:rFonts w:ascii="Arial" w:hAnsi="Arial" w:cs="Arial"/>
                <w:szCs w:val="21"/>
              </w:rPr>
            </w:pPr>
          </w:p>
        </w:tc>
        <w:tc>
          <w:tcPr>
            <w:tcW w:w="839" w:type="pct"/>
            <w:vAlign w:val="center"/>
          </w:tcPr>
          <w:p w14:paraId="649622BF" w14:textId="77777777" w:rsidR="00E32AB1" w:rsidRDefault="00E32AB1" w:rsidP="00B751A6">
            <w:pPr>
              <w:adjustRightInd w:val="0"/>
              <w:snapToGrid w:val="0"/>
              <w:rPr>
                <w:rFonts w:ascii="Arial" w:hAnsi="Arial" w:cs="Arial"/>
                <w:szCs w:val="21"/>
              </w:rPr>
            </w:pPr>
            <w:r>
              <w:rPr>
                <w:rFonts w:ascii="Arial" w:hAnsi="Arial" w:cs="Arial" w:hint="eastAsia"/>
                <w:szCs w:val="21"/>
              </w:rPr>
              <w:t>投融资业绩</w:t>
            </w:r>
          </w:p>
        </w:tc>
        <w:tc>
          <w:tcPr>
            <w:tcW w:w="460" w:type="pct"/>
            <w:vAlign w:val="center"/>
          </w:tcPr>
          <w:p w14:paraId="6EBFF2FE" w14:textId="77777777" w:rsidR="00E32AB1" w:rsidRDefault="00E32AB1" w:rsidP="00B751A6">
            <w:pPr>
              <w:adjustRightInd w:val="0"/>
              <w:snapToGrid w:val="0"/>
              <w:jc w:val="center"/>
              <w:rPr>
                <w:rFonts w:ascii="Arial" w:hAnsi="Arial" w:cs="Arial"/>
                <w:szCs w:val="21"/>
              </w:rPr>
            </w:pPr>
            <w:r>
              <w:rPr>
                <w:rFonts w:ascii="Arial" w:hAnsi="Arial" w:cs="Arial" w:hint="eastAsia"/>
                <w:szCs w:val="21"/>
              </w:rPr>
              <w:t>1</w:t>
            </w:r>
          </w:p>
        </w:tc>
        <w:tc>
          <w:tcPr>
            <w:tcW w:w="1657" w:type="pct"/>
            <w:vAlign w:val="center"/>
          </w:tcPr>
          <w:p w14:paraId="54D9F2E8" w14:textId="77777777" w:rsidR="00E32AB1" w:rsidRPr="00804926" w:rsidRDefault="00E32AB1" w:rsidP="00B751A6">
            <w:pPr>
              <w:adjustRightInd w:val="0"/>
              <w:snapToGrid w:val="0"/>
              <w:rPr>
                <w:rFonts w:ascii="Arial" w:hAnsi="Arial" w:cs="Arial" w:hint="eastAsia"/>
                <w:spacing w:val="-4"/>
                <w:szCs w:val="21"/>
              </w:rPr>
            </w:pPr>
            <w:r w:rsidRPr="00804926">
              <w:rPr>
                <w:rFonts w:ascii="Arial" w:hAnsi="Arial" w:cs="Arial" w:hint="eastAsia"/>
                <w:spacing w:val="-4"/>
                <w:szCs w:val="21"/>
              </w:rPr>
              <w:t>每提供</w:t>
            </w:r>
            <w:r w:rsidRPr="00804926">
              <w:rPr>
                <w:rFonts w:ascii="Arial" w:hAnsi="Arial" w:cs="Arial" w:hint="eastAsia"/>
                <w:spacing w:val="-4"/>
                <w:szCs w:val="21"/>
              </w:rPr>
              <w:t>1</w:t>
            </w:r>
            <w:r w:rsidRPr="00804926">
              <w:rPr>
                <w:rFonts w:ascii="Arial" w:hAnsi="Arial" w:cs="Arial" w:hint="eastAsia"/>
                <w:spacing w:val="-4"/>
                <w:szCs w:val="21"/>
              </w:rPr>
              <w:t>项高速公路投融资项目业绩加</w:t>
            </w:r>
            <w:r w:rsidRPr="00804926">
              <w:rPr>
                <w:rFonts w:ascii="Arial" w:hAnsi="Arial" w:cs="Arial" w:hint="eastAsia"/>
                <w:spacing w:val="-4"/>
                <w:szCs w:val="21"/>
              </w:rPr>
              <w:t>1</w:t>
            </w:r>
            <w:r w:rsidRPr="00804926">
              <w:rPr>
                <w:rFonts w:ascii="Arial" w:hAnsi="Arial" w:cs="Arial" w:hint="eastAsia"/>
                <w:spacing w:val="-4"/>
                <w:szCs w:val="21"/>
              </w:rPr>
              <w:t>分，本项最高得</w:t>
            </w:r>
            <w:r w:rsidRPr="00804926">
              <w:rPr>
                <w:rFonts w:ascii="Arial" w:hAnsi="Arial" w:cs="Arial" w:hint="eastAsia"/>
                <w:spacing w:val="-4"/>
                <w:szCs w:val="21"/>
              </w:rPr>
              <w:t>1</w:t>
            </w:r>
            <w:r w:rsidRPr="00804926">
              <w:rPr>
                <w:rFonts w:ascii="Arial" w:hAnsi="Arial" w:cs="Arial" w:hint="eastAsia"/>
                <w:spacing w:val="-4"/>
                <w:szCs w:val="21"/>
              </w:rPr>
              <w:t>分。</w:t>
            </w:r>
          </w:p>
          <w:p w14:paraId="48489934" w14:textId="77777777" w:rsidR="00E32AB1" w:rsidRDefault="00E32AB1" w:rsidP="00B751A6">
            <w:pPr>
              <w:adjustRightInd w:val="0"/>
              <w:snapToGrid w:val="0"/>
              <w:rPr>
                <w:rFonts w:ascii="Arial" w:hAnsi="Arial" w:cs="Arial"/>
                <w:spacing w:val="-4"/>
                <w:szCs w:val="21"/>
                <w:highlight w:val="yellow"/>
              </w:rPr>
            </w:pPr>
            <w:r w:rsidRPr="00804926">
              <w:rPr>
                <w:rFonts w:ascii="Arial" w:hAnsi="Arial" w:cs="Arial" w:hint="eastAsia"/>
                <w:spacing w:val="-4"/>
                <w:szCs w:val="21"/>
              </w:rPr>
              <w:t>备注：投融资业绩和运营业绩可以为同一项目。（如为联合体投标，联合体任意一方满足即可）。</w:t>
            </w:r>
          </w:p>
        </w:tc>
      </w:tr>
      <w:tr w:rsidR="00E32AB1" w14:paraId="0FC07502" w14:textId="77777777" w:rsidTr="00B751A6">
        <w:trPr>
          <w:trHeight w:val="936"/>
        </w:trPr>
        <w:tc>
          <w:tcPr>
            <w:tcW w:w="353" w:type="pct"/>
            <w:vMerge/>
            <w:vAlign w:val="center"/>
          </w:tcPr>
          <w:p w14:paraId="041D9F4A" w14:textId="77777777" w:rsidR="00E32AB1" w:rsidRDefault="00E32AB1" w:rsidP="00B751A6">
            <w:pPr>
              <w:adjustRightInd w:val="0"/>
              <w:snapToGrid w:val="0"/>
              <w:rPr>
                <w:rFonts w:ascii="Arial" w:hAnsi="Arial" w:cs="Arial"/>
                <w:szCs w:val="21"/>
              </w:rPr>
            </w:pPr>
          </w:p>
        </w:tc>
        <w:tc>
          <w:tcPr>
            <w:tcW w:w="486" w:type="pct"/>
            <w:vMerge/>
            <w:vAlign w:val="center"/>
          </w:tcPr>
          <w:p w14:paraId="7F748A6F" w14:textId="77777777" w:rsidR="00E32AB1" w:rsidRDefault="00E32AB1" w:rsidP="00B751A6">
            <w:pPr>
              <w:adjustRightInd w:val="0"/>
              <w:snapToGrid w:val="0"/>
              <w:rPr>
                <w:rFonts w:ascii="Arial" w:hAnsi="Arial" w:cs="Arial"/>
                <w:szCs w:val="21"/>
              </w:rPr>
            </w:pPr>
          </w:p>
        </w:tc>
        <w:tc>
          <w:tcPr>
            <w:tcW w:w="598" w:type="pct"/>
            <w:vAlign w:val="center"/>
          </w:tcPr>
          <w:p w14:paraId="34EFB923" w14:textId="77777777" w:rsidR="00E32AB1" w:rsidRPr="00804926" w:rsidRDefault="00E32AB1" w:rsidP="00B751A6">
            <w:pPr>
              <w:adjustRightInd w:val="0"/>
              <w:snapToGrid w:val="0"/>
              <w:rPr>
                <w:rFonts w:ascii="Arial" w:hAnsi="Arial" w:cs="Arial"/>
                <w:szCs w:val="21"/>
              </w:rPr>
            </w:pPr>
            <w:r w:rsidRPr="00804926">
              <w:rPr>
                <w:rFonts w:ascii="Arial" w:hAnsi="Arial" w:cs="Arial" w:hint="eastAsia"/>
                <w:szCs w:val="21"/>
              </w:rPr>
              <w:t>运营能力</w:t>
            </w:r>
          </w:p>
        </w:tc>
        <w:tc>
          <w:tcPr>
            <w:tcW w:w="607" w:type="pct"/>
            <w:vAlign w:val="center"/>
          </w:tcPr>
          <w:p w14:paraId="6B9E5472" w14:textId="77777777" w:rsidR="00E32AB1" w:rsidRPr="00804926" w:rsidRDefault="00E32AB1" w:rsidP="00B751A6">
            <w:pPr>
              <w:adjustRightInd w:val="0"/>
              <w:snapToGrid w:val="0"/>
              <w:jc w:val="center"/>
              <w:rPr>
                <w:rFonts w:ascii="Arial" w:hAnsi="Arial" w:cs="Arial" w:hint="eastAsia"/>
                <w:szCs w:val="21"/>
              </w:rPr>
            </w:pPr>
            <w:r w:rsidRPr="00804926">
              <w:rPr>
                <w:rFonts w:ascii="Arial" w:hAnsi="Arial" w:cs="Arial" w:hint="eastAsia"/>
                <w:szCs w:val="21"/>
              </w:rPr>
              <w:t>1</w:t>
            </w:r>
          </w:p>
        </w:tc>
        <w:tc>
          <w:tcPr>
            <w:tcW w:w="839" w:type="pct"/>
            <w:vAlign w:val="center"/>
          </w:tcPr>
          <w:p w14:paraId="341A865C" w14:textId="77777777" w:rsidR="00E32AB1" w:rsidRPr="00804926" w:rsidRDefault="00E32AB1" w:rsidP="00B751A6">
            <w:pPr>
              <w:adjustRightInd w:val="0"/>
              <w:snapToGrid w:val="0"/>
              <w:rPr>
                <w:rFonts w:ascii="Arial" w:hAnsi="Arial" w:cs="Arial"/>
                <w:szCs w:val="21"/>
              </w:rPr>
            </w:pPr>
            <w:r w:rsidRPr="00804926">
              <w:rPr>
                <w:rFonts w:ascii="Arial" w:hAnsi="Arial" w:cs="Arial" w:hint="eastAsia"/>
                <w:szCs w:val="21"/>
              </w:rPr>
              <w:t>运营业绩</w:t>
            </w:r>
          </w:p>
        </w:tc>
        <w:tc>
          <w:tcPr>
            <w:tcW w:w="460" w:type="pct"/>
            <w:vAlign w:val="center"/>
          </w:tcPr>
          <w:p w14:paraId="78A15574" w14:textId="77777777" w:rsidR="00E32AB1" w:rsidRPr="00804926" w:rsidRDefault="00E32AB1" w:rsidP="00B751A6">
            <w:pPr>
              <w:adjustRightInd w:val="0"/>
              <w:snapToGrid w:val="0"/>
              <w:jc w:val="center"/>
              <w:rPr>
                <w:rFonts w:ascii="Arial" w:hAnsi="Arial" w:cs="Arial" w:hint="eastAsia"/>
                <w:szCs w:val="21"/>
              </w:rPr>
            </w:pPr>
            <w:r w:rsidRPr="00804926">
              <w:rPr>
                <w:rFonts w:ascii="Arial" w:hAnsi="Arial" w:cs="Arial" w:hint="eastAsia"/>
                <w:szCs w:val="21"/>
              </w:rPr>
              <w:t>1</w:t>
            </w:r>
          </w:p>
        </w:tc>
        <w:tc>
          <w:tcPr>
            <w:tcW w:w="1657" w:type="pct"/>
            <w:vAlign w:val="center"/>
          </w:tcPr>
          <w:p w14:paraId="605841C5" w14:textId="77777777" w:rsidR="00E32AB1" w:rsidRPr="00804926" w:rsidRDefault="00E32AB1" w:rsidP="00B751A6">
            <w:pPr>
              <w:adjustRightInd w:val="0"/>
              <w:snapToGrid w:val="0"/>
              <w:rPr>
                <w:rFonts w:ascii="Arial" w:hAnsi="Arial" w:cs="Arial"/>
                <w:spacing w:val="-4"/>
                <w:szCs w:val="21"/>
              </w:rPr>
            </w:pPr>
            <w:r w:rsidRPr="00804926">
              <w:rPr>
                <w:rFonts w:ascii="Arial" w:hAnsi="Arial" w:cs="Arial" w:hint="eastAsia"/>
                <w:spacing w:val="-4"/>
                <w:szCs w:val="21"/>
              </w:rPr>
              <w:t>投标人每提供一项高速公路运营业绩得</w:t>
            </w:r>
            <w:r w:rsidRPr="00804926">
              <w:rPr>
                <w:rFonts w:ascii="Arial" w:hAnsi="Arial" w:cs="Arial" w:hint="eastAsia"/>
                <w:spacing w:val="-4"/>
                <w:szCs w:val="21"/>
              </w:rPr>
              <w:t>1</w:t>
            </w:r>
            <w:r w:rsidRPr="00804926">
              <w:rPr>
                <w:rFonts w:ascii="Arial" w:hAnsi="Arial" w:cs="Arial" w:hint="eastAsia"/>
                <w:spacing w:val="-4"/>
                <w:szCs w:val="21"/>
              </w:rPr>
              <w:t>分，本项最高得</w:t>
            </w:r>
            <w:r w:rsidRPr="00804926">
              <w:rPr>
                <w:rFonts w:ascii="Arial" w:hAnsi="Arial" w:cs="Arial" w:hint="eastAsia"/>
                <w:spacing w:val="-4"/>
                <w:szCs w:val="21"/>
              </w:rPr>
              <w:t>1</w:t>
            </w:r>
            <w:r w:rsidRPr="00804926">
              <w:rPr>
                <w:rFonts w:ascii="Arial" w:hAnsi="Arial" w:cs="Arial" w:hint="eastAsia"/>
                <w:spacing w:val="-4"/>
                <w:szCs w:val="21"/>
              </w:rPr>
              <w:t>分。</w:t>
            </w:r>
          </w:p>
          <w:p w14:paraId="34DFFB82" w14:textId="77777777" w:rsidR="00E32AB1" w:rsidRPr="00804926" w:rsidRDefault="00E32AB1" w:rsidP="00B751A6">
            <w:pPr>
              <w:adjustRightInd w:val="0"/>
              <w:snapToGrid w:val="0"/>
              <w:rPr>
                <w:rFonts w:ascii="Arial" w:hAnsi="Arial" w:cs="Arial" w:hint="eastAsia"/>
                <w:spacing w:val="-4"/>
                <w:szCs w:val="21"/>
              </w:rPr>
            </w:pPr>
            <w:r w:rsidRPr="00804926">
              <w:rPr>
                <w:rFonts w:ascii="Arial" w:hAnsi="Arial" w:cs="Arial" w:hint="eastAsia"/>
                <w:spacing w:val="-4"/>
                <w:szCs w:val="21"/>
              </w:rPr>
              <w:t>备注：投融资业绩和运营业绩可以为同一项目。（如为联合体投标，联合体任意一方满足即可）。</w:t>
            </w:r>
          </w:p>
        </w:tc>
      </w:tr>
      <w:tr w:rsidR="00E32AB1" w14:paraId="1D84BDC1" w14:textId="77777777" w:rsidTr="00B751A6">
        <w:trPr>
          <w:trHeight w:val="936"/>
        </w:trPr>
        <w:tc>
          <w:tcPr>
            <w:tcW w:w="353" w:type="pct"/>
            <w:vMerge/>
            <w:vAlign w:val="center"/>
          </w:tcPr>
          <w:p w14:paraId="65558BD7" w14:textId="77777777" w:rsidR="00E32AB1" w:rsidRDefault="00E32AB1" w:rsidP="00B751A6">
            <w:pPr>
              <w:adjustRightInd w:val="0"/>
              <w:snapToGrid w:val="0"/>
              <w:rPr>
                <w:rFonts w:ascii="Arial" w:hAnsi="Arial" w:cs="Arial"/>
                <w:szCs w:val="21"/>
              </w:rPr>
            </w:pPr>
          </w:p>
        </w:tc>
        <w:tc>
          <w:tcPr>
            <w:tcW w:w="486" w:type="pct"/>
            <w:vMerge/>
            <w:vAlign w:val="center"/>
          </w:tcPr>
          <w:p w14:paraId="1DE2A733" w14:textId="77777777" w:rsidR="00E32AB1" w:rsidRDefault="00E32AB1" w:rsidP="00B751A6">
            <w:pPr>
              <w:adjustRightInd w:val="0"/>
              <w:snapToGrid w:val="0"/>
              <w:rPr>
                <w:rFonts w:ascii="Arial" w:hAnsi="Arial" w:cs="Arial"/>
                <w:szCs w:val="21"/>
              </w:rPr>
            </w:pPr>
          </w:p>
        </w:tc>
        <w:tc>
          <w:tcPr>
            <w:tcW w:w="598" w:type="pct"/>
            <w:vAlign w:val="center"/>
          </w:tcPr>
          <w:p w14:paraId="1B351F2E" w14:textId="77777777" w:rsidR="00E32AB1" w:rsidRPr="00804926" w:rsidRDefault="00E32AB1" w:rsidP="00B751A6">
            <w:pPr>
              <w:adjustRightInd w:val="0"/>
              <w:snapToGrid w:val="0"/>
              <w:rPr>
                <w:rFonts w:ascii="Arial" w:hAnsi="Arial" w:cs="Arial"/>
                <w:szCs w:val="21"/>
              </w:rPr>
            </w:pPr>
            <w:r w:rsidRPr="00804926">
              <w:rPr>
                <w:rFonts w:ascii="Arial" w:hAnsi="Arial" w:cs="Arial" w:hint="eastAsia"/>
                <w:szCs w:val="21"/>
              </w:rPr>
              <w:t>企业性质</w:t>
            </w:r>
          </w:p>
        </w:tc>
        <w:tc>
          <w:tcPr>
            <w:tcW w:w="607" w:type="pct"/>
            <w:vAlign w:val="center"/>
          </w:tcPr>
          <w:p w14:paraId="5FF9DE68" w14:textId="77777777" w:rsidR="00E32AB1" w:rsidRPr="00804926" w:rsidRDefault="00E32AB1" w:rsidP="00B751A6">
            <w:pPr>
              <w:adjustRightInd w:val="0"/>
              <w:snapToGrid w:val="0"/>
              <w:jc w:val="center"/>
              <w:rPr>
                <w:rFonts w:ascii="Arial" w:hAnsi="Arial" w:cs="Arial" w:hint="eastAsia"/>
                <w:szCs w:val="21"/>
              </w:rPr>
            </w:pPr>
            <w:r w:rsidRPr="00804926">
              <w:rPr>
                <w:rFonts w:ascii="Arial" w:hAnsi="Arial" w:cs="Arial" w:hint="eastAsia"/>
                <w:szCs w:val="21"/>
              </w:rPr>
              <w:t>1</w:t>
            </w:r>
          </w:p>
        </w:tc>
        <w:tc>
          <w:tcPr>
            <w:tcW w:w="839" w:type="pct"/>
            <w:vAlign w:val="center"/>
          </w:tcPr>
          <w:p w14:paraId="0FD62C8D" w14:textId="77777777" w:rsidR="00E32AB1" w:rsidRPr="00804926" w:rsidRDefault="00E32AB1" w:rsidP="00B751A6">
            <w:pPr>
              <w:adjustRightInd w:val="0"/>
              <w:snapToGrid w:val="0"/>
              <w:rPr>
                <w:rFonts w:ascii="Arial" w:hAnsi="Arial" w:cs="Arial" w:hint="eastAsia"/>
                <w:szCs w:val="21"/>
              </w:rPr>
            </w:pPr>
            <w:bookmarkStart w:id="23" w:name="OLE_LINK107"/>
            <w:r w:rsidRPr="00804926">
              <w:rPr>
                <w:rFonts w:ascii="Arial" w:hAnsi="Arial" w:cs="Arial" w:hint="eastAsia"/>
                <w:szCs w:val="21"/>
              </w:rPr>
              <w:t>企业性质</w:t>
            </w:r>
            <w:bookmarkEnd w:id="23"/>
          </w:p>
        </w:tc>
        <w:tc>
          <w:tcPr>
            <w:tcW w:w="460" w:type="pct"/>
            <w:vAlign w:val="center"/>
          </w:tcPr>
          <w:p w14:paraId="2677DEDD" w14:textId="77777777" w:rsidR="00E32AB1" w:rsidRPr="00804926" w:rsidRDefault="00E32AB1" w:rsidP="00B751A6">
            <w:pPr>
              <w:adjustRightInd w:val="0"/>
              <w:snapToGrid w:val="0"/>
              <w:jc w:val="center"/>
              <w:rPr>
                <w:rFonts w:ascii="Arial" w:hAnsi="Arial" w:cs="Arial" w:hint="eastAsia"/>
                <w:szCs w:val="21"/>
              </w:rPr>
            </w:pPr>
            <w:r w:rsidRPr="00804926">
              <w:rPr>
                <w:rFonts w:ascii="Arial" w:hAnsi="Arial" w:cs="Arial" w:hint="eastAsia"/>
                <w:szCs w:val="21"/>
              </w:rPr>
              <w:t>1</w:t>
            </w:r>
          </w:p>
        </w:tc>
        <w:tc>
          <w:tcPr>
            <w:tcW w:w="1657" w:type="pct"/>
            <w:vAlign w:val="center"/>
          </w:tcPr>
          <w:p w14:paraId="5FAD7C41" w14:textId="77777777" w:rsidR="00E32AB1" w:rsidRPr="00804926" w:rsidRDefault="00E32AB1" w:rsidP="00B751A6">
            <w:pPr>
              <w:adjustRightInd w:val="0"/>
              <w:snapToGrid w:val="0"/>
              <w:rPr>
                <w:rFonts w:ascii="Arial" w:hAnsi="Arial" w:cs="Arial" w:hint="eastAsia"/>
                <w:spacing w:val="-4"/>
                <w:szCs w:val="21"/>
              </w:rPr>
            </w:pPr>
            <w:r w:rsidRPr="00804926">
              <w:rPr>
                <w:rFonts w:ascii="Arial" w:hAnsi="Arial" w:cs="Arial" w:hint="eastAsia"/>
                <w:spacing w:val="-4"/>
                <w:szCs w:val="21"/>
              </w:rPr>
              <w:t>若投标人的股份中民营企业占股</w:t>
            </w:r>
            <w:bookmarkStart w:id="24" w:name="OLE_LINK12"/>
            <w:r w:rsidRPr="00804926">
              <w:rPr>
                <w:rFonts w:ascii="Arial" w:hAnsi="Arial" w:cs="Arial" w:hint="eastAsia"/>
                <w:spacing w:val="-4"/>
                <w:szCs w:val="21"/>
              </w:rPr>
              <w:t>＜</w:t>
            </w:r>
            <w:bookmarkEnd w:id="24"/>
            <w:r w:rsidRPr="00804926">
              <w:rPr>
                <w:rFonts w:ascii="Arial" w:hAnsi="Arial" w:cs="Arial" w:hint="eastAsia"/>
                <w:spacing w:val="-4"/>
                <w:szCs w:val="21"/>
              </w:rPr>
              <w:t>10%</w:t>
            </w:r>
            <w:r w:rsidRPr="00804926">
              <w:rPr>
                <w:rFonts w:ascii="Arial" w:hAnsi="Arial" w:cs="Arial" w:hint="eastAsia"/>
                <w:spacing w:val="-4"/>
                <w:szCs w:val="21"/>
              </w:rPr>
              <w:t>，得</w:t>
            </w:r>
            <w:r w:rsidRPr="00804926">
              <w:rPr>
                <w:rFonts w:ascii="Arial" w:hAnsi="Arial" w:cs="Arial" w:hint="eastAsia"/>
                <w:spacing w:val="-4"/>
                <w:szCs w:val="21"/>
              </w:rPr>
              <w:t>0.3</w:t>
            </w:r>
            <w:r w:rsidRPr="00804926">
              <w:rPr>
                <w:rFonts w:ascii="Arial" w:hAnsi="Arial" w:cs="Arial" w:hint="eastAsia"/>
                <w:spacing w:val="-4"/>
                <w:szCs w:val="21"/>
              </w:rPr>
              <w:t>分；</w:t>
            </w:r>
            <w:r w:rsidRPr="00804926">
              <w:rPr>
                <w:rFonts w:ascii="Arial" w:hAnsi="Arial" w:cs="Arial" w:hint="eastAsia"/>
                <w:spacing w:val="-4"/>
                <w:szCs w:val="21"/>
              </w:rPr>
              <w:t>10%</w:t>
            </w:r>
            <w:r w:rsidRPr="00804926">
              <w:rPr>
                <w:rFonts w:ascii="Arial" w:hAnsi="Arial" w:cs="Arial" w:hint="eastAsia"/>
                <w:spacing w:val="-4"/>
                <w:szCs w:val="21"/>
              </w:rPr>
              <w:t>≤民营企业占股＜</w:t>
            </w:r>
            <w:r w:rsidRPr="00804926">
              <w:rPr>
                <w:rFonts w:ascii="Arial" w:hAnsi="Arial" w:cs="Arial" w:hint="eastAsia"/>
                <w:spacing w:val="-4"/>
                <w:szCs w:val="21"/>
              </w:rPr>
              <w:t>20%</w:t>
            </w:r>
            <w:bookmarkStart w:id="25" w:name="OLE_LINK11"/>
            <w:r w:rsidRPr="00804926">
              <w:rPr>
                <w:rFonts w:ascii="Arial" w:hAnsi="Arial" w:cs="Arial" w:hint="eastAsia"/>
                <w:spacing w:val="-4"/>
                <w:szCs w:val="21"/>
              </w:rPr>
              <w:t>，得</w:t>
            </w:r>
            <w:r w:rsidRPr="00804926">
              <w:rPr>
                <w:rFonts w:ascii="Arial" w:hAnsi="Arial" w:cs="Arial" w:hint="eastAsia"/>
                <w:spacing w:val="-4"/>
                <w:szCs w:val="21"/>
              </w:rPr>
              <w:t>0.6</w:t>
            </w:r>
            <w:r w:rsidRPr="00804926">
              <w:rPr>
                <w:rFonts w:ascii="Arial" w:hAnsi="Arial" w:cs="Arial" w:hint="eastAsia"/>
                <w:spacing w:val="-4"/>
                <w:szCs w:val="21"/>
              </w:rPr>
              <w:t>分</w:t>
            </w:r>
            <w:bookmarkEnd w:id="25"/>
            <w:r w:rsidRPr="00804926">
              <w:rPr>
                <w:rFonts w:ascii="Arial" w:hAnsi="Arial" w:cs="Arial" w:hint="eastAsia"/>
                <w:spacing w:val="-4"/>
                <w:szCs w:val="21"/>
              </w:rPr>
              <w:t>；民营企业占股≥</w:t>
            </w:r>
            <w:r w:rsidRPr="00804926">
              <w:rPr>
                <w:rFonts w:ascii="Arial" w:hAnsi="Arial" w:cs="Arial" w:hint="eastAsia"/>
                <w:spacing w:val="-4"/>
                <w:szCs w:val="21"/>
              </w:rPr>
              <w:t>20%</w:t>
            </w:r>
            <w:r w:rsidRPr="00804926">
              <w:rPr>
                <w:rFonts w:ascii="Arial" w:hAnsi="Arial" w:cs="Arial" w:hint="eastAsia"/>
                <w:spacing w:val="-4"/>
                <w:szCs w:val="21"/>
              </w:rPr>
              <w:t>，得</w:t>
            </w:r>
            <w:r w:rsidRPr="00804926">
              <w:rPr>
                <w:rFonts w:ascii="Arial" w:hAnsi="Arial" w:cs="Arial" w:hint="eastAsia"/>
                <w:spacing w:val="-4"/>
                <w:szCs w:val="21"/>
              </w:rPr>
              <w:t>1</w:t>
            </w:r>
            <w:r w:rsidRPr="00804926">
              <w:rPr>
                <w:rFonts w:ascii="Arial" w:hAnsi="Arial" w:cs="Arial" w:hint="eastAsia"/>
                <w:spacing w:val="-4"/>
                <w:szCs w:val="21"/>
              </w:rPr>
              <w:t>分。</w:t>
            </w:r>
          </w:p>
        </w:tc>
      </w:tr>
      <w:tr w:rsidR="00E32AB1" w14:paraId="2F12837E" w14:textId="77777777" w:rsidTr="00B751A6">
        <w:trPr>
          <w:trHeight w:val="1260"/>
        </w:trPr>
        <w:tc>
          <w:tcPr>
            <w:tcW w:w="353" w:type="pct"/>
            <w:vMerge/>
            <w:vAlign w:val="center"/>
          </w:tcPr>
          <w:p w14:paraId="08705D6C" w14:textId="77777777" w:rsidR="00E32AB1" w:rsidRDefault="00E32AB1" w:rsidP="00B751A6">
            <w:pPr>
              <w:adjustRightInd w:val="0"/>
              <w:snapToGrid w:val="0"/>
              <w:rPr>
                <w:rFonts w:ascii="Arial" w:hAnsi="Arial" w:cs="Arial"/>
                <w:szCs w:val="21"/>
              </w:rPr>
            </w:pPr>
          </w:p>
        </w:tc>
        <w:tc>
          <w:tcPr>
            <w:tcW w:w="486" w:type="pct"/>
            <w:vMerge/>
            <w:vAlign w:val="center"/>
          </w:tcPr>
          <w:p w14:paraId="59BCB693" w14:textId="77777777" w:rsidR="00E32AB1" w:rsidRDefault="00E32AB1" w:rsidP="00B751A6">
            <w:pPr>
              <w:adjustRightInd w:val="0"/>
              <w:snapToGrid w:val="0"/>
              <w:rPr>
                <w:rFonts w:ascii="Arial" w:hAnsi="Arial" w:cs="Arial"/>
                <w:szCs w:val="21"/>
              </w:rPr>
            </w:pPr>
          </w:p>
        </w:tc>
        <w:tc>
          <w:tcPr>
            <w:tcW w:w="598" w:type="pct"/>
            <w:vMerge w:val="restart"/>
            <w:vAlign w:val="center"/>
          </w:tcPr>
          <w:p w14:paraId="37B5040A" w14:textId="77777777" w:rsidR="00E32AB1" w:rsidRDefault="00E32AB1" w:rsidP="00B751A6">
            <w:pPr>
              <w:adjustRightInd w:val="0"/>
              <w:snapToGrid w:val="0"/>
              <w:rPr>
                <w:rFonts w:ascii="Arial" w:hAnsi="Arial" w:cs="Arial"/>
                <w:szCs w:val="21"/>
              </w:rPr>
            </w:pPr>
            <w:r>
              <w:rPr>
                <w:rFonts w:ascii="Arial" w:hAnsi="Arial" w:cs="Arial"/>
                <w:szCs w:val="21"/>
              </w:rPr>
              <w:t>资金筹措方案</w:t>
            </w:r>
          </w:p>
        </w:tc>
        <w:tc>
          <w:tcPr>
            <w:tcW w:w="607" w:type="pct"/>
            <w:vMerge w:val="restart"/>
            <w:vAlign w:val="center"/>
          </w:tcPr>
          <w:p w14:paraId="3668B6EB" w14:textId="77777777" w:rsidR="00E32AB1" w:rsidRDefault="00E32AB1" w:rsidP="00B751A6">
            <w:pPr>
              <w:adjustRightInd w:val="0"/>
              <w:snapToGrid w:val="0"/>
              <w:jc w:val="center"/>
              <w:rPr>
                <w:rFonts w:ascii="Arial" w:hAnsi="Arial" w:cs="Arial"/>
                <w:szCs w:val="21"/>
              </w:rPr>
            </w:pPr>
            <w:r>
              <w:rPr>
                <w:rFonts w:ascii="Arial" w:hAnsi="Arial" w:cs="Arial"/>
                <w:szCs w:val="21"/>
              </w:rPr>
              <w:t>15</w:t>
            </w:r>
          </w:p>
        </w:tc>
        <w:tc>
          <w:tcPr>
            <w:tcW w:w="839" w:type="pct"/>
            <w:vAlign w:val="center"/>
          </w:tcPr>
          <w:p w14:paraId="6A3E338E" w14:textId="77777777" w:rsidR="00E32AB1" w:rsidRDefault="00E32AB1" w:rsidP="00B751A6">
            <w:pPr>
              <w:adjustRightInd w:val="0"/>
              <w:snapToGrid w:val="0"/>
              <w:rPr>
                <w:rFonts w:ascii="Arial" w:hAnsi="Arial" w:cs="Arial"/>
                <w:szCs w:val="21"/>
              </w:rPr>
            </w:pPr>
            <w:r>
              <w:rPr>
                <w:rFonts w:ascii="Arial" w:hAnsi="Arial" w:cs="Arial"/>
                <w:szCs w:val="21"/>
              </w:rPr>
              <w:t>项目资本金</w:t>
            </w:r>
          </w:p>
        </w:tc>
        <w:tc>
          <w:tcPr>
            <w:tcW w:w="460" w:type="pct"/>
            <w:vAlign w:val="center"/>
          </w:tcPr>
          <w:p w14:paraId="6F4CB4C9" w14:textId="77777777" w:rsidR="00E32AB1" w:rsidRDefault="00E32AB1" w:rsidP="00B751A6">
            <w:pPr>
              <w:adjustRightInd w:val="0"/>
              <w:snapToGrid w:val="0"/>
              <w:jc w:val="center"/>
              <w:rPr>
                <w:rFonts w:ascii="Arial" w:hAnsi="Arial" w:cs="Arial"/>
                <w:szCs w:val="21"/>
              </w:rPr>
            </w:pPr>
            <w:r>
              <w:rPr>
                <w:rFonts w:ascii="Arial" w:hAnsi="Arial" w:cs="Arial"/>
                <w:szCs w:val="21"/>
              </w:rPr>
              <w:t>7</w:t>
            </w:r>
          </w:p>
        </w:tc>
        <w:tc>
          <w:tcPr>
            <w:tcW w:w="1657" w:type="pct"/>
            <w:vAlign w:val="center"/>
          </w:tcPr>
          <w:p w14:paraId="6CC079EE" w14:textId="77777777" w:rsidR="00E32AB1" w:rsidRDefault="00E32AB1" w:rsidP="00B751A6">
            <w:pPr>
              <w:adjustRightInd w:val="0"/>
              <w:snapToGrid w:val="0"/>
              <w:rPr>
                <w:rFonts w:ascii="Arial" w:hAnsi="Arial" w:cs="Arial"/>
                <w:szCs w:val="21"/>
              </w:rPr>
            </w:pPr>
            <w:r>
              <w:rPr>
                <w:rFonts w:ascii="Arial" w:hAnsi="Arial" w:cs="Arial"/>
                <w:szCs w:val="21"/>
              </w:rPr>
              <w:t>根据筹措方案的合理性、可行性进行评分，</w:t>
            </w:r>
            <w:r>
              <w:rPr>
                <w:rFonts w:ascii="Arial" w:hAnsi="Arial" w:cs="Arial" w:hint="eastAsia"/>
                <w:szCs w:val="21"/>
              </w:rPr>
              <w:t>一般得</w:t>
            </w:r>
            <w:r>
              <w:rPr>
                <w:rFonts w:ascii="Arial" w:hAnsi="Arial" w:cs="Arial"/>
                <w:szCs w:val="21"/>
              </w:rPr>
              <w:t>4.2</w:t>
            </w:r>
            <w:r>
              <w:rPr>
                <w:rFonts w:ascii="Arial" w:hAnsi="Arial" w:cs="Arial" w:hint="eastAsia"/>
                <w:szCs w:val="21"/>
              </w:rPr>
              <w:t>~</w:t>
            </w:r>
            <w:r>
              <w:rPr>
                <w:rFonts w:ascii="Arial" w:hAnsi="Arial" w:cs="Arial"/>
                <w:szCs w:val="21"/>
              </w:rPr>
              <w:t>4.9</w:t>
            </w:r>
            <w:r>
              <w:rPr>
                <w:rFonts w:ascii="Arial" w:hAnsi="Arial" w:cs="Arial" w:hint="eastAsia"/>
                <w:szCs w:val="21"/>
              </w:rPr>
              <w:t>分，良好得</w:t>
            </w:r>
            <w:r>
              <w:rPr>
                <w:rFonts w:ascii="Arial" w:hAnsi="Arial" w:cs="Arial"/>
                <w:szCs w:val="21"/>
              </w:rPr>
              <w:t>4.9</w:t>
            </w:r>
            <w:r>
              <w:rPr>
                <w:rFonts w:ascii="Arial" w:hAnsi="Arial" w:cs="Arial" w:hint="eastAsia"/>
                <w:szCs w:val="21"/>
              </w:rPr>
              <w:t>~</w:t>
            </w:r>
            <w:r>
              <w:rPr>
                <w:rFonts w:ascii="Arial" w:hAnsi="Arial" w:cs="Arial"/>
                <w:szCs w:val="21"/>
              </w:rPr>
              <w:t>5.95</w:t>
            </w:r>
            <w:r>
              <w:rPr>
                <w:rFonts w:ascii="Arial" w:hAnsi="Arial" w:cs="Arial" w:hint="eastAsia"/>
                <w:szCs w:val="21"/>
              </w:rPr>
              <w:t>分，优秀得</w:t>
            </w:r>
            <w:r>
              <w:rPr>
                <w:rFonts w:ascii="Arial" w:hAnsi="Arial" w:cs="Arial"/>
                <w:szCs w:val="21"/>
              </w:rPr>
              <w:t>5</w:t>
            </w:r>
            <w:r>
              <w:rPr>
                <w:rFonts w:ascii="Arial" w:hAnsi="Arial" w:cs="Arial" w:hint="eastAsia"/>
                <w:szCs w:val="21"/>
              </w:rPr>
              <w:t>.</w:t>
            </w:r>
            <w:r>
              <w:rPr>
                <w:rFonts w:ascii="Arial" w:hAnsi="Arial" w:cs="Arial"/>
                <w:szCs w:val="21"/>
              </w:rPr>
              <w:t>9</w:t>
            </w:r>
            <w:r>
              <w:rPr>
                <w:rFonts w:ascii="Arial" w:hAnsi="Arial" w:cs="Arial" w:hint="eastAsia"/>
                <w:szCs w:val="21"/>
              </w:rPr>
              <w:t>5~</w:t>
            </w:r>
            <w:r>
              <w:rPr>
                <w:rFonts w:ascii="Arial" w:hAnsi="Arial" w:cs="Arial"/>
                <w:szCs w:val="21"/>
              </w:rPr>
              <w:t>7</w:t>
            </w:r>
            <w:r>
              <w:rPr>
                <w:rFonts w:ascii="Arial" w:hAnsi="Arial" w:cs="Arial" w:hint="eastAsia"/>
                <w:szCs w:val="21"/>
              </w:rPr>
              <w:t>分</w:t>
            </w:r>
            <w:r>
              <w:rPr>
                <w:rFonts w:ascii="Arial" w:hAnsi="Arial" w:cs="Arial"/>
                <w:szCs w:val="21"/>
              </w:rPr>
              <w:t>。</w:t>
            </w:r>
          </w:p>
        </w:tc>
      </w:tr>
      <w:tr w:rsidR="00E32AB1" w14:paraId="7195ED7E" w14:textId="77777777" w:rsidTr="00B751A6">
        <w:trPr>
          <w:trHeight w:val="1250"/>
        </w:trPr>
        <w:tc>
          <w:tcPr>
            <w:tcW w:w="353" w:type="pct"/>
            <w:vMerge/>
            <w:vAlign w:val="center"/>
          </w:tcPr>
          <w:p w14:paraId="744B3F21" w14:textId="77777777" w:rsidR="00E32AB1" w:rsidRDefault="00E32AB1" w:rsidP="00B751A6">
            <w:pPr>
              <w:adjustRightInd w:val="0"/>
              <w:snapToGrid w:val="0"/>
              <w:rPr>
                <w:rFonts w:ascii="Arial" w:hAnsi="Arial" w:cs="Arial"/>
                <w:szCs w:val="21"/>
              </w:rPr>
            </w:pPr>
          </w:p>
        </w:tc>
        <w:tc>
          <w:tcPr>
            <w:tcW w:w="486" w:type="pct"/>
            <w:vMerge/>
            <w:vAlign w:val="center"/>
          </w:tcPr>
          <w:p w14:paraId="05C1C456" w14:textId="77777777" w:rsidR="00E32AB1" w:rsidRDefault="00E32AB1" w:rsidP="00B751A6">
            <w:pPr>
              <w:adjustRightInd w:val="0"/>
              <w:snapToGrid w:val="0"/>
              <w:rPr>
                <w:rFonts w:ascii="Arial" w:hAnsi="Arial" w:cs="Arial"/>
                <w:szCs w:val="21"/>
              </w:rPr>
            </w:pPr>
          </w:p>
        </w:tc>
        <w:tc>
          <w:tcPr>
            <w:tcW w:w="598" w:type="pct"/>
            <w:vMerge/>
            <w:vAlign w:val="center"/>
          </w:tcPr>
          <w:p w14:paraId="7595C7B8" w14:textId="77777777" w:rsidR="00E32AB1" w:rsidRDefault="00E32AB1" w:rsidP="00B751A6">
            <w:pPr>
              <w:adjustRightInd w:val="0"/>
              <w:snapToGrid w:val="0"/>
              <w:rPr>
                <w:rFonts w:ascii="Arial" w:hAnsi="Arial" w:cs="Arial"/>
                <w:szCs w:val="21"/>
              </w:rPr>
            </w:pPr>
          </w:p>
        </w:tc>
        <w:tc>
          <w:tcPr>
            <w:tcW w:w="607" w:type="pct"/>
            <w:vMerge/>
            <w:vAlign w:val="center"/>
          </w:tcPr>
          <w:p w14:paraId="0E1BCBB1" w14:textId="77777777" w:rsidR="00E32AB1" w:rsidRDefault="00E32AB1" w:rsidP="00B751A6">
            <w:pPr>
              <w:adjustRightInd w:val="0"/>
              <w:snapToGrid w:val="0"/>
              <w:jc w:val="center"/>
              <w:rPr>
                <w:rFonts w:ascii="Arial" w:hAnsi="Arial" w:cs="Arial"/>
                <w:szCs w:val="21"/>
              </w:rPr>
            </w:pPr>
          </w:p>
        </w:tc>
        <w:tc>
          <w:tcPr>
            <w:tcW w:w="839" w:type="pct"/>
            <w:vAlign w:val="center"/>
          </w:tcPr>
          <w:p w14:paraId="5B6203DD" w14:textId="77777777" w:rsidR="00E32AB1" w:rsidRDefault="00E32AB1" w:rsidP="00B751A6">
            <w:pPr>
              <w:adjustRightInd w:val="0"/>
              <w:snapToGrid w:val="0"/>
              <w:rPr>
                <w:rFonts w:ascii="Arial" w:hAnsi="Arial" w:cs="Arial"/>
                <w:szCs w:val="21"/>
              </w:rPr>
            </w:pPr>
            <w:r>
              <w:rPr>
                <w:rFonts w:ascii="Arial" w:hAnsi="Arial" w:cs="Arial"/>
                <w:szCs w:val="21"/>
              </w:rPr>
              <w:t>其他建设资金</w:t>
            </w:r>
          </w:p>
        </w:tc>
        <w:tc>
          <w:tcPr>
            <w:tcW w:w="460" w:type="pct"/>
            <w:vAlign w:val="center"/>
          </w:tcPr>
          <w:p w14:paraId="5A3B28D3" w14:textId="77777777" w:rsidR="00E32AB1" w:rsidRDefault="00E32AB1" w:rsidP="00B751A6">
            <w:pPr>
              <w:adjustRightInd w:val="0"/>
              <w:snapToGrid w:val="0"/>
              <w:jc w:val="center"/>
              <w:rPr>
                <w:rFonts w:ascii="Arial" w:hAnsi="Arial" w:cs="Arial"/>
                <w:szCs w:val="21"/>
              </w:rPr>
            </w:pPr>
            <w:r>
              <w:rPr>
                <w:rFonts w:ascii="Arial" w:hAnsi="Arial" w:cs="Arial"/>
                <w:szCs w:val="21"/>
              </w:rPr>
              <w:t>8</w:t>
            </w:r>
          </w:p>
        </w:tc>
        <w:tc>
          <w:tcPr>
            <w:tcW w:w="1657" w:type="pct"/>
            <w:vAlign w:val="center"/>
          </w:tcPr>
          <w:p w14:paraId="2A9A03F1" w14:textId="77777777" w:rsidR="00E32AB1" w:rsidRDefault="00E32AB1" w:rsidP="00B751A6">
            <w:pPr>
              <w:adjustRightInd w:val="0"/>
              <w:snapToGrid w:val="0"/>
              <w:rPr>
                <w:rFonts w:ascii="Arial" w:hAnsi="Arial" w:cs="Arial"/>
                <w:szCs w:val="21"/>
              </w:rPr>
            </w:pPr>
            <w:r>
              <w:rPr>
                <w:rFonts w:ascii="Arial" w:hAnsi="Arial" w:cs="Arial"/>
                <w:szCs w:val="21"/>
              </w:rPr>
              <w:t>根据筹措方案的合理性、可行性进行评分，</w:t>
            </w:r>
            <w:r>
              <w:rPr>
                <w:rFonts w:ascii="Arial" w:hAnsi="Arial" w:cs="Arial" w:hint="eastAsia"/>
                <w:szCs w:val="21"/>
              </w:rPr>
              <w:t>一般得</w:t>
            </w:r>
            <w:r>
              <w:rPr>
                <w:rFonts w:ascii="Arial" w:hAnsi="Arial" w:cs="Arial"/>
                <w:szCs w:val="21"/>
              </w:rPr>
              <w:t>4.8</w:t>
            </w:r>
            <w:r>
              <w:rPr>
                <w:rFonts w:ascii="Arial" w:hAnsi="Arial" w:cs="Arial" w:hint="eastAsia"/>
                <w:szCs w:val="21"/>
              </w:rPr>
              <w:t>~</w:t>
            </w:r>
            <w:r>
              <w:rPr>
                <w:rFonts w:ascii="Arial" w:hAnsi="Arial" w:cs="Arial"/>
                <w:szCs w:val="21"/>
              </w:rPr>
              <w:t>5.6</w:t>
            </w:r>
            <w:r>
              <w:rPr>
                <w:rFonts w:ascii="Arial" w:hAnsi="Arial" w:cs="Arial" w:hint="eastAsia"/>
                <w:szCs w:val="21"/>
              </w:rPr>
              <w:t>分，良好得</w:t>
            </w:r>
            <w:r>
              <w:rPr>
                <w:rFonts w:ascii="Arial" w:hAnsi="Arial" w:cs="Arial"/>
                <w:szCs w:val="21"/>
              </w:rPr>
              <w:t>5.6</w:t>
            </w:r>
            <w:r>
              <w:rPr>
                <w:rFonts w:ascii="Arial" w:hAnsi="Arial" w:cs="Arial" w:hint="eastAsia"/>
                <w:szCs w:val="21"/>
              </w:rPr>
              <w:t>~</w:t>
            </w:r>
            <w:r>
              <w:rPr>
                <w:rFonts w:ascii="Arial" w:hAnsi="Arial" w:cs="Arial"/>
                <w:szCs w:val="21"/>
              </w:rPr>
              <w:t>6.8</w:t>
            </w:r>
            <w:r>
              <w:rPr>
                <w:rFonts w:ascii="Arial" w:hAnsi="Arial" w:cs="Arial" w:hint="eastAsia"/>
                <w:szCs w:val="21"/>
              </w:rPr>
              <w:t>分，优秀得</w:t>
            </w:r>
            <w:r>
              <w:rPr>
                <w:rFonts w:ascii="Arial" w:hAnsi="Arial" w:cs="Arial"/>
                <w:szCs w:val="21"/>
              </w:rPr>
              <w:t>6.8</w:t>
            </w:r>
            <w:r>
              <w:rPr>
                <w:rFonts w:ascii="Arial" w:hAnsi="Arial" w:cs="Arial" w:hint="eastAsia"/>
                <w:szCs w:val="21"/>
              </w:rPr>
              <w:t>~</w:t>
            </w:r>
            <w:r>
              <w:rPr>
                <w:rFonts w:ascii="Arial" w:hAnsi="Arial" w:cs="Arial"/>
                <w:szCs w:val="21"/>
              </w:rPr>
              <w:t>8</w:t>
            </w:r>
            <w:r>
              <w:rPr>
                <w:rFonts w:ascii="Arial" w:hAnsi="Arial" w:cs="Arial" w:hint="eastAsia"/>
                <w:szCs w:val="21"/>
              </w:rPr>
              <w:t>分</w:t>
            </w:r>
            <w:r>
              <w:rPr>
                <w:rFonts w:ascii="Arial" w:hAnsi="Arial" w:cs="Arial"/>
                <w:szCs w:val="21"/>
              </w:rPr>
              <w:t>。</w:t>
            </w:r>
          </w:p>
        </w:tc>
      </w:tr>
      <w:tr w:rsidR="00E32AB1" w14:paraId="4A18E039" w14:textId="77777777" w:rsidTr="00B751A6">
        <w:trPr>
          <w:trHeight w:val="1886"/>
        </w:trPr>
        <w:tc>
          <w:tcPr>
            <w:tcW w:w="353" w:type="pct"/>
            <w:vMerge/>
            <w:vAlign w:val="center"/>
          </w:tcPr>
          <w:p w14:paraId="1FC4FCC7" w14:textId="77777777" w:rsidR="00E32AB1" w:rsidRDefault="00E32AB1" w:rsidP="00B751A6">
            <w:pPr>
              <w:adjustRightInd w:val="0"/>
              <w:snapToGrid w:val="0"/>
              <w:rPr>
                <w:rFonts w:ascii="Arial" w:hAnsi="Arial" w:cs="Arial"/>
                <w:szCs w:val="21"/>
              </w:rPr>
            </w:pPr>
          </w:p>
        </w:tc>
        <w:tc>
          <w:tcPr>
            <w:tcW w:w="486" w:type="pct"/>
            <w:vMerge/>
            <w:vAlign w:val="center"/>
          </w:tcPr>
          <w:p w14:paraId="63221776" w14:textId="77777777" w:rsidR="00E32AB1" w:rsidRDefault="00E32AB1" w:rsidP="00B751A6">
            <w:pPr>
              <w:adjustRightInd w:val="0"/>
              <w:snapToGrid w:val="0"/>
              <w:rPr>
                <w:rFonts w:ascii="Arial" w:hAnsi="Arial" w:cs="Arial"/>
                <w:szCs w:val="21"/>
              </w:rPr>
            </w:pPr>
          </w:p>
        </w:tc>
        <w:tc>
          <w:tcPr>
            <w:tcW w:w="598" w:type="pct"/>
            <w:vAlign w:val="center"/>
          </w:tcPr>
          <w:p w14:paraId="2DEAFA69" w14:textId="77777777" w:rsidR="00E32AB1" w:rsidRDefault="00E32AB1" w:rsidP="00B751A6">
            <w:pPr>
              <w:adjustRightInd w:val="0"/>
              <w:snapToGrid w:val="0"/>
              <w:rPr>
                <w:rFonts w:ascii="Arial" w:hAnsi="Arial" w:cs="Arial"/>
                <w:spacing w:val="-6"/>
                <w:szCs w:val="21"/>
              </w:rPr>
            </w:pPr>
            <w:r>
              <w:rPr>
                <w:rFonts w:ascii="Arial" w:hAnsi="Arial" w:cs="Arial"/>
                <w:spacing w:val="-6"/>
                <w:szCs w:val="21"/>
              </w:rPr>
              <w:t>项目公司组建方案</w:t>
            </w:r>
          </w:p>
        </w:tc>
        <w:tc>
          <w:tcPr>
            <w:tcW w:w="607" w:type="pct"/>
            <w:vAlign w:val="center"/>
          </w:tcPr>
          <w:p w14:paraId="2A95613E" w14:textId="77777777" w:rsidR="00E32AB1" w:rsidRDefault="00E32AB1" w:rsidP="00B751A6">
            <w:pPr>
              <w:adjustRightInd w:val="0"/>
              <w:snapToGrid w:val="0"/>
              <w:jc w:val="center"/>
              <w:rPr>
                <w:rFonts w:ascii="Arial" w:hAnsi="Arial" w:cs="Arial"/>
                <w:spacing w:val="-6"/>
                <w:szCs w:val="21"/>
              </w:rPr>
            </w:pPr>
            <w:r>
              <w:rPr>
                <w:rFonts w:ascii="Arial" w:hAnsi="Arial" w:cs="Arial"/>
                <w:spacing w:val="-6"/>
                <w:szCs w:val="21"/>
              </w:rPr>
              <w:t>15</w:t>
            </w:r>
          </w:p>
        </w:tc>
        <w:tc>
          <w:tcPr>
            <w:tcW w:w="839" w:type="pct"/>
            <w:vAlign w:val="center"/>
          </w:tcPr>
          <w:p w14:paraId="3FC04BDC" w14:textId="77777777" w:rsidR="00E32AB1" w:rsidRDefault="00E32AB1" w:rsidP="00B751A6">
            <w:pPr>
              <w:adjustRightInd w:val="0"/>
              <w:snapToGrid w:val="0"/>
              <w:rPr>
                <w:rFonts w:ascii="Arial" w:hAnsi="Arial" w:cs="Arial"/>
                <w:spacing w:val="-6"/>
                <w:szCs w:val="21"/>
              </w:rPr>
            </w:pPr>
            <w:r>
              <w:rPr>
                <w:rFonts w:ascii="Arial" w:hAnsi="Arial" w:cs="Arial"/>
                <w:spacing w:val="-6"/>
                <w:szCs w:val="21"/>
              </w:rPr>
              <w:t>项目公司组建方案</w:t>
            </w:r>
          </w:p>
        </w:tc>
        <w:tc>
          <w:tcPr>
            <w:tcW w:w="460" w:type="pct"/>
            <w:vAlign w:val="center"/>
          </w:tcPr>
          <w:p w14:paraId="4F2B0393" w14:textId="77777777" w:rsidR="00E32AB1" w:rsidRDefault="00E32AB1" w:rsidP="00B751A6">
            <w:pPr>
              <w:adjustRightInd w:val="0"/>
              <w:snapToGrid w:val="0"/>
              <w:jc w:val="center"/>
              <w:rPr>
                <w:rFonts w:ascii="Arial" w:hAnsi="Arial" w:cs="Arial"/>
                <w:spacing w:val="-6"/>
                <w:szCs w:val="21"/>
              </w:rPr>
            </w:pPr>
            <w:r>
              <w:rPr>
                <w:rFonts w:ascii="Arial" w:hAnsi="Arial" w:cs="Arial"/>
                <w:spacing w:val="-6"/>
                <w:szCs w:val="21"/>
              </w:rPr>
              <w:t>15</w:t>
            </w:r>
          </w:p>
        </w:tc>
        <w:tc>
          <w:tcPr>
            <w:tcW w:w="1657" w:type="pct"/>
            <w:vAlign w:val="center"/>
          </w:tcPr>
          <w:p w14:paraId="4034F146" w14:textId="77777777" w:rsidR="00E32AB1" w:rsidRDefault="00E32AB1" w:rsidP="00B751A6">
            <w:pPr>
              <w:adjustRightInd w:val="0"/>
              <w:snapToGrid w:val="0"/>
              <w:rPr>
                <w:rFonts w:ascii="Arial" w:hAnsi="Arial" w:cs="Arial"/>
                <w:szCs w:val="21"/>
              </w:rPr>
            </w:pPr>
            <w:r>
              <w:rPr>
                <w:rFonts w:ascii="Arial" w:hAnsi="Arial" w:cs="Arial"/>
                <w:spacing w:val="-6"/>
                <w:szCs w:val="21"/>
              </w:rPr>
              <w:t>根据项目公司组建方案（包括组建计划、项目公司机构设置、主要人员组成）的合理性、可行性进行评分，</w:t>
            </w:r>
            <w:r>
              <w:rPr>
                <w:rFonts w:ascii="Arial" w:hAnsi="Arial" w:cs="Arial" w:hint="eastAsia"/>
                <w:spacing w:val="-6"/>
                <w:szCs w:val="21"/>
              </w:rPr>
              <w:t>一般得</w:t>
            </w:r>
            <w:r>
              <w:rPr>
                <w:rFonts w:ascii="Arial" w:hAnsi="Arial" w:cs="Arial"/>
                <w:spacing w:val="-6"/>
                <w:szCs w:val="21"/>
              </w:rPr>
              <w:t>9</w:t>
            </w:r>
            <w:r>
              <w:rPr>
                <w:rFonts w:ascii="Arial" w:hAnsi="Arial" w:cs="Arial" w:hint="eastAsia"/>
                <w:spacing w:val="-6"/>
                <w:szCs w:val="21"/>
              </w:rPr>
              <w:t>~</w:t>
            </w:r>
            <w:r>
              <w:rPr>
                <w:rFonts w:ascii="Arial" w:hAnsi="Arial" w:cs="Arial"/>
                <w:spacing w:val="-6"/>
                <w:szCs w:val="21"/>
              </w:rPr>
              <w:t>10.5</w:t>
            </w:r>
            <w:r>
              <w:rPr>
                <w:rFonts w:ascii="Arial" w:hAnsi="Arial" w:cs="Arial" w:hint="eastAsia"/>
                <w:spacing w:val="-6"/>
                <w:szCs w:val="21"/>
              </w:rPr>
              <w:t>分，良好得</w:t>
            </w:r>
            <w:r>
              <w:rPr>
                <w:rFonts w:ascii="Arial" w:hAnsi="Arial" w:cs="Arial"/>
                <w:spacing w:val="-6"/>
                <w:szCs w:val="21"/>
              </w:rPr>
              <w:t>10.5</w:t>
            </w:r>
            <w:r>
              <w:rPr>
                <w:rFonts w:ascii="Arial" w:hAnsi="Arial" w:cs="Arial" w:hint="eastAsia"/>
                <w:spacing w:val="-6"/>
                <w:szCs w:val="21"/>
              </w:rPr>
              <w:t>~</w:t>
            </w:r>
            <w:r>
              <w:rPr>
                <w:rFonts w:ascii="Arial" w:hAnsi="Arial" w:cs="Arial"/>
                <w:spacing w:val="-6"/>
                <w:szCs w:val="21"/>
              </w:rPr>
              <w:t>12.75</w:t>
            </w:r>
            <w:r>
              <w:rPr>
                <w:rFonts w:ascii="Arial" w:hAnsi="Arial" w:cs="Arial" w:hint="eastAsia"/>
                <w:spacing w:val="-6"/>
                <w:szCs w:val="21"/>
              </w:rPr>
              <w:t>分，优秀得</w:t>
            </w:r>
            <w:r>
              <w:rPr>
                <w:rFonts w:ascii="Arial" w:hAnsi="Arial" w:cs="Arial"/>
                <w:spacing w:val="-6"/>
                <w:szCs w:val="21"/>
              </w:rPr>
              <w:t>12.75</w:t>
            </w:r>
            <w:r>
              <w:rPr>
                <w:rFonts w:ascii="Arial" w:hAnsi="Arial" w:cs="Arial" w:hint="eastAsia"/>
                <w:spacing w:val="-6"/>
                <w:szCs w:val="21"/>
              </w:rPr>
              <w:t>~1</w:t>
            </w:r>
            <w:r>
              <w:rPr>
                <w:rFonts w:ascii="Arial" w:hAnsi="Arial" w:cs="Arial"/>
                <w:spacing w:val="-6"/>
                <w:szCs w:val="21"/>
              </w:rPr>
              <w:t>5</w:t>
            </w:r>
            <w:r>
              <w:rPr>
                <w:rFonts w:ascii="Arial" w:hAnsi="Arial" w:cs="Arial" w:hint="eastAsia"/>
                <w:spacing w:val="-6"/>
                <w:szCs w:val="21"/>
              </w:rPr>
              <w:t>分</w:t>
            </w:r>
            <w:r>
              <w:rPr>
                <w:rFonts w:ascii="Arial" w:hAnsi="Arial" w:cs="Arial"/>
                <w:spacing w:val="-6"/>
                <w:szCs w:val="21"/>
              </w:rPr>
              <w:t>。</w:t>
            </w:r>
          </w:p>
        </w:tc>
      </w:tr>
      <w:tr w:rsidR="00E32AB1" w14:paraId="1BB112BD" w14:textId="77777777" w:rsidTr="00B751A6">
        <w:trPr>
          <w:trHeight w:val="1261"/>
        </w:trPr>
        <w:tc>
          <w:tcPr>
            <w:tcW w:w="353" w:type="pct"/>
            <w:vMerge/>
            <w:vAlign w:val="center"/>
          </w:tcPr>
          <w:p w14:paraId="375EC3B9" w14:textId="77777777" w:rsidR="00E32AB1" w:rsidRDefault="00E32AB1" w:rsidP="00B751A6">
            <w:pPr>
              <w:adjustRightInd w:val="0"/>
              <w:snapToGrid w:val="0"/>
              <w:rPr>
                <w:rFonts w:ascii="Arial" w:hAnsi="Arial" w:cs="Arial"/>
                <w:szCs w:val="21"/>
              </w:rPr>
            </w:pPr>
          </w:p>
        </w:tc>
        <w:tc>
          <w:tcPr>
            <w:tcW w:w="486" w:type="pct"/>
            <w:vMerge/>
            <w:vAlign w:val="center"/>
          </w:tcPr>
          <w:p w14:paraId="498761F4" w14:textId="77777777" w:rsidR="00E32AB1" w:rsidRDefault="00E32AB1" w:rsidP="00B751A6">
            <w:pPr>
              <w:adjustRightInd w:val="0"/>
              <w:snapToGrid w:val="0"/>
              <w:rPr>
                <w:rFonts w:ascii="Arial" w:hAnsi="Arial" w:cs="Arial"/>
                <w:szCs w:val="21"/>
              </w:rPr>
            </w:pPr>
          </w:p>
        </w:tc>
        <w:tc>
          <w:tcPr>
            <w:tcW w:w="598" w:type="pct"/>
            <w:vMerge w:val="restart"/>
            <w:vAlign w:val="center"/>
          </w:tcPr>
          <w:p w14:paraId="69C5ADFF" w14:textId="77777777" w:rsidR="00E32AB1" w:rsidRDefault="00E32AB1" w:rsidP="00B751A6">
            <w:pPr>
              <w:adjustRightInd w:val="0"/>
              <w:snapToGrid w:val="0"/>
              <w:rPr>
                <w:rFonts w:ascii="Arial" w:hAnsi="Arial" w:cs="Arial"/>
                <w:spacing w:val="-6"/>
                <w:szCs w:val="21"/>
              </w:rPr>
            </w:pPr>
            <w:r>
              <w:rPr>
                <w:rFonts w:ascii="Arial" w:hAnsi="Arial" w:cs="Arial"/>
                <w:spacing w:val="-6"/>
                <w:szCs w:val="21"/>
              </w:rPr>
              <w:t>项目建设方案</w:t>
            </w:r>
          </w:p>
        </w:tc>
        <w:tc>
          <w:tcPr>
            <w:tcW w:w="607" w:type="pct"/>
            <w:vMerge w:val="restart"/>
            <w:vAlign w:val="center"/>
          </w:tcPr>
          <w:p w14:paraId="5FB1001A" w14:textId="77777777" w:rsidR="00E32AB1" w:rsidRDefault="00E32AB1" w:rsidP="00B751A6">
            <w:pPr>
              <w:adjustRightInd w:val="0"/>
              <w:snapToGrid w:val="0"/>
              <w:jc w:val="center"/>
              <w:rPr>
                <w:rFonts w:ascii="Arial" w:hAnsi="Arial" w:cs="Arial"/>
                <w:spacing w:val="-6"/>
                <w:szCs w:val="21"/>
              </w:rPr>
            </w:pPr>
            <w:r>
              <w:rPr>
                <w:rFonts w:ascii="Arial" w:hAnsi="Arial" w:cs="Arial"/>
                <w:spacing w:val="-6"/>
                <w:szCs w:val="21"/>
              </w:rPr>
              <w:t>20</w:t>
            </w:r>
          </w:p>
        </w:tc>
        <w:tc>
          <w:tcPr>
            <w:tcW w:w="839" w:type="pct"/>
            <w:vAlign w:val="center"/>
          </w:tcPr>
          <w:p w14:paraId="245DD7F0" w14:textId="77777777" w:rsidR="00E32AB1" w:rsidRDefault="00E32AB1" w:rsidP="00B751A6">
            <w:pPr>
              <w:adjustRightInd w:val="0"/>
              <w:snapToGrid w:val="0"/>
              <w:rPr>
                <w:rFonts w:ascii="Arial" w:hAnsi="Arial" w:cs="Arial"/>
                <w:spacing w:val="-6"/>
                <w:szCs w:val="21"/>
              </w:rPr>
            </w:pPr>
            <w:r>
              <w:rPr>
                <w:rFonts w:ascii="Arial" w:hAnsi="Arial" w:cs="Arial" w:hint="eastAsia"/>
                <w:spacing w:val="-6"/>
                <w:szCs w:val="21"/>
              </w:rPr>
              <w:t>建设工作内容和时间安排</w:t>
            </w:r>
          </w:p>
        </w:tc>
        <w:tc>
          <w:tcPr>
            <w:tcW w:w="460" w:type="pct"/>
            <w:vAlign w:val="center"/>
          </w:tcPr>
          <w:p w14:paraId="3F31DAA5" w14:textId="77777777" w:rsidR="00E32AB1" w:rsidRDefault="00E32AB1" w:rsidP="00B751A6">
            <w:pPr>
              <w:adjustRightInd w:val="0"/>
              <w:snapToGrid w:val="0"/>
              <w:jc w:val="center"/>
              <w:rPr>
                <w:rFonts w:ascii="Arial" w:hAnsi="Arial" w:cs="Arial"/>
                <w:spacing w:val="-6"/>
                <w:szCs w:val="21"/>
              </w:rPr>
            </w:pPr>
            <w:r>
              <w:rPr>
                <w:rFonts w:ascii="Arial" w:hAnsi="Arial" w:cs="Arial"/>
                <w:spacing w:val="-6"/>
                <w:szCs w:val="21"/>
              </w:rPr>
              <w:t>3</w:t>
            </w:r>
          </w:p>
        </w:tc>
        <w:tc>
          <w:tcPr>
            <w:tcW w:w="1657" w:type="pct"/>
            <w:vAlign w:val="center"/>
          </w:tcPr>
          <w:p w14:paraId="769DB837" w14:textId="77777777" w:rsidR="00E32AB1" w:rsidRDefault="00E32AB1" w:rsidP="00B751A6">
            <w:pPr>
              <w:adjustRightInd w:val="0"/>
              <w:snapToGrid w:val="0"/>
              <w:rPr>
                <w:rFonts w:ascii="Arial" w:hAnsi="Arial" w:cs="Arial"/>
                <w:spacing w:val="-10"/>
                <w:szCs w:val="21"/>
              </w:rPr>
            </w:pPr>
            <w:r>
              <w:rPr>
                <w:rFonts w:ascii="Arial" w:hAnsi="Arial" w:cs="Arial" w:hint="eastAsia"/>
                <w:spacing w:val="-10"/>
                <w:szCs w:val="21"/>
              </w:rPr>
              <w:t>根据投标人提出的建设工作内容和时间安排的合理性、可行性进行评分，一般得</w:t>
            </w:r>
            <w:r>
              <w:rPr>
                <w:rFonts w:ascii="Arial" w:hAnsi="Arial" w:cs="Arial" w:hint="eastAsia"/>
                <w:spacing w:val="-10"/>
                <w:szCs w:val="21"/>
              </w:rPr>
              <w:t>1.</w:t>
            </w:r>
            <w:r>
              <w:rPr>
                <w:rFonts w:ascii="Arial" w:hAnsi="Arial" w:cs="Arial"/>
                <w:spacing w:val="-10"/>
                <w:szCs w:val="21"/>
              </w:rPr>
              <w:t>8</w:t>
            </w:r>
            <w:r>
              <w:rPr>
                <w:rFonts w:ascii="Arial" w:hAnsi="Arial" w:cs="Arial" w:hint="eastAsia"/>
                <w:spacing w:val="-10"/>
                <w:szCs w:val="21"/>
              </w:rPr>
              <w:t>~</w:t>
            </w:r>
            <w:r>
              <w:rPr>
                <w:rFonts w:ascii="Arial" w:hAnsi="Arial" w:cs="Arial"/>
                <w:spacing w:val="-10"/>
                <w:szCs w:val="21"/>
              </w:rPr>
              <w:t>2.1</w:t>
            </w:r>
            <w:r>
              <w:rPr>
                <w:rFonts w:ascii="Arial" w:hAnsi="Arial" w:cs="Arial" w:hint="eastAsia"/>
                <w:spacing w:val="-10"/>
                <w:szCs w:val="21"/>
              </w:rPr>
              <w:t>分，良好得</w:t>
            </w:r>
            <w:r>
              <w:rPr>
                <w:rFonts w:ascii="Arial" w:hAnsi="Arial" w:cs="Arial"/>
                <w:spacing w:val="-10"/>
                <w:szCs w:val="21"/>
              </w:rPr>
              <w:t>2.1</w:t>
            </w:r>
            <w:r>
              <w:rPr>
                <w:rFonts w:ascii="Arial" w:hAnsi="Arial" w:cs="Arial" w:hint="eastAsia"/>
                <w:spacing w:val="-10"/>
                <w:szCs w:val="21"/>
              </w:rPr>
              <w:t>~</w:t>
            </w:r>
            <w:r>
              <w:rPr>
                <w:rFonts w:ascii="Arial" w:hAnsi="Arial" w:cs="Arial"/>
                <w:spacing w:val="-10"/>
                <w:szCs w:val="21"/>
              </w:rPr>
              <w:t>2.55</w:t>
            </w:r>
            <w:r>
              <w:rPr>
                <w:rFonts w:ascii="Arial" w:hAnsi="Arial" w:cs="Arial" w:hint="eastAsia"/>
                <w:spacing w:val="-10"/>
                <w:szCs w:val="21"/>
              </w:rPr>
              <w:t>分，优秀得</w:t>
            </w:r>
            <w:r>
              <w:rPr>
                <w:rFonts w:ascii="Arial" w:hAnsi="Arial" w:cs="Arial"/>
                <w:spacing w:val="-10"/>
                <w:szCs w:val="21"/>
              </w:rPr>
              <w:t>2.55</w:t>
            </w:r>
            <w:r>
              <w:rPr>
                <w:rFonts w:ascii="Arial" w:hAnsi="Arial" w:cs="Arial" w:hint="eastAsia"/>
                <w:spacing w:val="-10"/>
                <w:szCs w:val="21"/>
              </w:rPr>
              <w:t>～</w:t>
            </w:r>
            <w:r>
              <w:rPr>
                <w:rFonts w:ascii="Arial" w:hAnsi="Arial" w:cs="Arial"/>
                <w:spacing w:val="-10"/>
                <w:szCs w:val="21"/>
              </w:rPr>
              <w:t>3</w:t>
            </w:r>
            <w:r>
              <w:rPr>
                <w:rFonts w:ascii="Arial" w:hAnsi="Arial" w:cs="Arial" w:hint="eastAsia"/>
                <w:spacing w:val="-10"/>
                <w:szCs w:val="21"/>
              </w:rPr>
              <w:t>分。</w:t>
            </w:r>
          </w:p>
        </w:tc>
      </w:tr>
      <w:tr w:rsidR="00E32AB1" w14:paraId="1B779994" w14:textId="77777777" w:rsidTr="00B751A6">
        <w:trPr>
          <w:trHeight w:val="1265"/>
        </w:trPr>
        <w:tc>
          <w:tcPr>
            <w:tcW w:w="353" w:type="pct"/>
            <w:vMerge/>
            <w:vAlign w:val="center"/>
          </w:tcPr>
          <w:p w14:paraId="7328A0C4" w14:textId="77777777" w:rsidR="00E32AB1" w:rsidRDefault="00E32AB1" w:rsidP="00B751A6">
            <w:pPr>
              <w:adjustRightInd w:val="0"/>
              <w:snapToGrid w:val="0"/>
              <w:rPr>
                <w:rFonts w:ascii="Arial" w:hAnsi="Arial" w:cs="Arial"/>
                <w:szCs w:val="21"/>
              </w:rPr>
            </w:pPr>
          </w:p>
        </w:tc>
        <w:tc>
          <w:tcPr>
            <w:tcW w:w="486" w:type="pct"/>
            <w:vMerge/>
            <w:vAlign w:val="center"/>
          </w:tcPr>
          <w:p w14:paraId="78AC83AC" w14:textId="77777777" w:rsidR="00E32AB1" w:rsidRDefault="00E32AB1" w:rsidP="00B751A6">
            <w:pPr>
              <w:adjustRightInd w:val="0"/>
              <w:snapToGrid w:val="0"/>
              <w:rPr>
                <w:rFonts w:ascii="Arial" w:hAnsi="Arial" w:cs="Arial"/>
                <w:szCs w:val="21"/>
              </w:rPr>
            </w:pPr>
          </w:p>
        </w:tc>
        <w:tc>
          <w:tcPr>
            <w:tcW w:w="598" w:type="pct"/>
            <w:vMerge/>
            <w:vAlign w:val="center"/>
          </w:tcPr>
          <w:p w14:paraId="0D446316" w14:textId="77777777" w:rsidR="00E32AB1" w:rsidRDefault="00E32AB1" w:rsidP="00B751A6">
            <w:pPr>
              <w:adjustRightInd w:val="0"/>
              <w:snapToGrid w:val="0"/>
              <w:rPr>
                <w:rFonts w:ascii="Arial" w:hAnsi="Arial" w:cs="Arial"/>
                <w:spacing w:val="-6"/>
                <w:szCs w:val="21"/>
              </w:rPr>
            </w:pPr>
          </w:p>
        </w:tc>
        <w:tc>
          <w:tcPr>
            <w:tcW w:w="607" w:type="pct"/>
            <w:vMerge/>
            <w:vAlign w:val="center"/>
          </w:tcPr>
          <w:p w14:paraId="1399F160" w14:textId="77777777" w:rsidR="00E32AB1" w:rsidRDefault="00E32AB1" w:rsidP="00B751A6">
            <w:pPr>
              <w:adjustRightInd w:val="0"/>
              <w:snapToGrid w:val="0"/>
              <w:jc w:val="center"/>
              <w:rPr>
                <w:rFonts w:ascii="Arial" w:hAnsi="Arial" w:cs="Arial"/>
                <w:spacing w:val="-6"/>
                <w:szCs w:val="21"/>
              </w:rPr>
            </w:pPr>
          </w:p>
        </w:tc>
        <w:tc>
          <w:tcPr>
            <w:tcW w:w="839" w:type="pct"/>
            <w:vAlign w:val="center"/>
          </w:tcPr>
          <w:p w14:paraId="13CDB410" w14:textId="77777777" w:rsidR="00E32AB1" w:rsidRDefault="00E32AB1" w:rsidP="00B751A6">
            <w:pPr>
              <w:adjustRightInd w:val="0"/>
              <w:snapToGrid w:val="0"/>
              <w:rPr>
                <w:rFonts w:ascii="Arial" w:hAnsi="Arial" w:cs="Arial"/>
                <w:spacing w:val="-6"/>
                <w:szCs w:val="21"/>
              </w:rPr>
            </w:pPr>
            <w:r>
              <w:rPr>
                <w:rFonts w:ascii="Arial" w:hAnsi="Arial" w:cs="Arial"/>
                <w:spacing w:val="-6"/>
                <w:szCs w:val="21"/>
              </w:rPr>
              <w:t>工程质量目标及保障措施</w:t>
            </w:r>
          </w:p>
        </w:tc>
        <w:tc>
          <w:tcPr>
            <w:tcW w:w="460" w:type="pct"/>
            <w:vAlign w:val="center"/>
          </w:tcPr>
          <w:p w14:paraId="55818887" w14:textId="77777777" w:rsidR="00E32AB1" w:rsidRDefault="00E32AB1" w:rsidP="00B751A6">
            <w:pPr>
              <w:adjustRightInd w:val="0"/>
              <w:snapToGrid w:val="0"/>
              <w:jc w:val="center"/>
              <w:rPr>
                <w:rFonts w:ascii="Arial" w:hAnsi="Arial" w:cs="Arial"/>
                <w:spacing w:val="-6"/>
                <w:szCs w:val="21"/>
              </w:rPr>
            </w:pPr>
            <w:r>
              <w:rPr>
                <w:rFonts w:ascii="Arial" w:hAnsi="Arial" w:cs="Arial"/>
                <w:spacing w:val="-6"/>
                <w:szCs w:val="21"/>
              </w:rPr>
              <w:t>3</w:t>
            </w:r>
          </w:p>
        </w:tc>
        <w:tc>
          <w:tcPr>
            <w:tcW w:w="1657" w:type="pct"/>
            <w:vAlign w:val="center"/>
          </w:tcPr>
          <w:p w14:paraId="655F7E27" w14:textId="77777777" w:rsidR="00E32AB1" w:rsidRDefault="00E32AB1" w:rsidP="00B751A6">
            <w:pPr>
              <w:adjustRightInd w:val="0"/>
              <w:snapToGrid w:val="0"/>
              <w:rPr>
                <w:rFonts w:ascii="Arial" w:hAnsi="Arial" w:cs="Arial"/>
                <w:spacing w:val="-8"/>
                <w:szCs w:val="21"/>
              </w:rPr>
            </w:pPr>
            <w:r>
              <w:rPr>
                <w:rFonts w:ascii="Arial" w:hAnsi="Arial" w:cs="Arial" w:hint="eastAsia"/>
                <w:spacing w:val="-8"/>
                <w:szCs w:val="21"/>
              </w:rPr>
              <w:t>根据投标人提出的工程质量目标及保障措施的合理性、可行性进行评分，</w:t>
            </w:r>
            <w:r>
              <w:rPr>
                <w:rFonts w:ascii="Arial" w:hAnsi="Arial" w:cs="Arial" w:hint="eastAsia"/>
                <w:spacing w:val="-6"/>
                <w:szCs w:val="21"/>
              </w:rPr>
              <w:t>一般得</w:t>
            </w:r>
            <w:r>
              <w:rPr>
                <w:rFonts w:ascii="Arial" w:hAnsi="Arial" w:cs="Arial" w:hint="eastAsia"/>
                <w:spacing w:val="-6"/>
                <w:szCs w:val="21"/>
              </w:rPr>
              <w:t>1.8~2.1</w:t>
            </w:r>
            <w:r>
              <w:rPr>
                <w:rFonts w:ascii="Arial" w:hAnsi="Arial" w:cs="Arial" w:hint="eastAsia"/>
                <w:spacing w:val="-6"/>
                <w:szCs w:val="21"/>
              </w:rPr>
              <w:t>分，良好得</w:t>
            </w:r>
            <w:r>
              <w:rPr>
                <w:rFonts w:ascii="Arial" w:hAnsi="Arial" w:cs="Arial" w:hint="eastAsia"/>
                <w:spacing w:val="-6"/>
                <w:szCs w:val="21"/>
              </w:rPr>
              <w:t>2.1~2.5</w:t>
            </w:r>
            <w:r>
              <w:rPr>
                <w:rFonts w:ascii="Arial" w:hAnsi="Arial" w:cs="Arial"/>
                <w:spacing w:val="-6"/>
                <w:szCs w:val="21"/>
              </w:rPr>
              <w:t>5</w:t>
            </w:r>
            <w:r>
              <w:rPr>
                <w:rFonts w:ascii="Arial" w:hAnsi="Arial" w:cs="Arial" w:hint="eastAsia"/>
                <w:spacing w:val="-6"/>
                <w:szCs w:val="21"/>
              </w:rPr>
              <w:t>分，优秀得</w:t>
            </w:r>
            <w:r>
              <w:rPr>
                <w:rFonts w:ascii="Arial" w:hAnsi="Arial" w:cs="Arial" w:hint="eastAsia"/>
                <w:spacing w:val="-6"/>
                <w:szCs w:val="21"/>
              </w:rPr>
              <w:t>2.5</w:t>
            </w:r>
            <w:r>
              <w:rPr>
                <w:rFonts w:ascii="Arial" w:hAnsi="Arial" w:cs="Arial"/>
                <w:spacing w:val="-6"/>
                <w:szCs w:val="21"/>
              </w:rPr>
              <w:t>5</w:t>
            </w:r>
            <w:r>
              <w:rPr>
                <w:rFonts w:ascii="Arial" w:hAnsi="Arial" w:cs="Arial" w:hint="eastAsia"/>
                <w:spacing w:val="-6"/>
                <w:szCs w:val="21"/>
              </w:rPr>
              <w:t>～</w:t>
            </w:r>
            <w:r>
              <w:rPr>
                <w:rFonts w:ascii="Arial" w:hAnsi="Arial" w:cs="Arial" w:hint="eastAsia"/>
                <w:spacing w:val="-6"/>
                <w:szCs w:val="21"/>
              </w:rPr>
              <w:t>3</w:t>
            </w:r>
            <w:r>
              <w:rPr>
                <w:rFonts w:ascii="Arial" w:hAnsi="Arial" w:cs="Arial" w:hint="eastAsia"/>
                <w:spacing w:val="-6"/>
                <w:szCs w:val="21"/>
              </w:rPr>
              <w:t>分</w:t>
            </w:r>
            <w:r>
              <w:rPr>
                <w:rFonts w:ascii="Arial" w:hAnsi="Arial" w:cs="Arial" w:hint="eastAsia"/>
                <w:spacing w:val="-8"/>
                <w:szCs w:val="21"/>
              </w:rPr>
              <w:t>。</w:t>
            </w:r>
          </w:p>
        </w:tc>
      </w:tr>
      <w:tr w:rsidR="00E32AB1" w14:paraId="1DFF6351" w14:textId="77777777" w:rsidTr="00B751A6">
        <w:trPr>
          <w:trHeight w:val="1270"/>
        </w:trPr>
        <w:tc>
          <w:tcPr>
            <w:tcW w:w="353" w:type="pct"/>
            <w:vMerge/>
            <w:vAlign w:val="center"/>
          </w:tcPr>
          <w:p w14:paraId="564B7C76" w14:textId="77777777" w:rsidR="00E32AB1" w:rsidRDefault="00E32AB1" w:rsidP="00B751A6">
            <w:pPr>
              <w:adjustRightInd w:val="0"/>
              <w:snapToGrid w:val="0"/>
              <w:rPr>
                <w:rFonts w:ascii="Arial" w:hAnsi="Arial" w:cs="Arial"/>
                <w:szCs w:val="21"/>
              </w:rPr>
            </w:pPr>
          </w:p>
        </w:tc>
        <w:tc>
          <w:tcPr>
            <w:tcW w:w="486" w:type="pct"/>
            <w:vMerge/>
            <w:vAlign w:val="center"/>
          </w:tcPr>
          <w:p w14:paraId="28F28F77" w14:textId="77777777" w:rsidR="00E32AB1" w:rsidRDefault="00E32AB1" w:rsidP="00B751A6">
            <w:pPr>
              <w:adjustRightInd w:val="0"/>
              <w:snapToGrid w:val="0"/>
              <w:rPr>
                <w:rFonts w:ascii="Arial" w:hAnsi="Arial" w:cs="Arial"/>
                <w:szCs w:val="21"/>
              </w:rPr>
            </w:pPr>
          </w:p>
        </w:tc>
        <w:tc>
          <w:tcPr>
            <w:tcW w:w="598" w:type="pct"/>
            <w:vMerge/>
            <w:vAlign w:val="center"/>
          </w:tcPr>
          <w:p w14:paraId="7C767E7A" w14:textId="77777777" w:rsidR="00E32AB1" w:rsidRDefault="00E32AB1" w:rsidP="00B751A6">
            <w:pPr>
              <w:adjustRightInd w:val="0"/>
              <w:snapToGrid w:val="0"/>
              <w:rPr>
                <w:rFonts w:ascii="Arial" w:hAnsi="Arial" w:cs="Arial"/>
                <w:spacing w:val="-6"/>
                <w:szCs w:val="21"/>
              </w:rPr>
            </w:pPr>
          </w:p>
        </w:tc>
        <w:tc>
          <w:tcPr>
            <w:tcW w:w="607" w:type="pct"/>
            <w:vMerge/>
            <w:vAlign w:val="center"/>
          </w:tcPr>
          <w:p w14:paraId="68DEFBA3" w14:textId="77777777" w:rsidR="00E32AB1" w:rsidRDefault="00E32AB1" w:rsidP="00B751A6">
            <w:pPr>
              <w:adjustRightInd w:val="0"/>
              <w:snapToGrid w:val="0"/>
              <w:jc w:val="center"/>
              <w:rPr>
                <w:rFonts w:ascii="Arial" w:hAnsi="Arial" w:cs="Arial"/>
                <w:spacing w:val="-6"/>
                <w:szCs w:val="21"/>
              </w:rPr>
            </w:pPr>
          </w:p>
        </w:tc>
        <w:tc>
          <w:tcPr>
            <w:tcW w:w="839" w:type="pct"/>
            <w:vAlign w:val="center"/>
          </w:tcPr>
          <w:p w14:paraId="4D689D04" w14:textId="77777777" w:rsidR="00E32AB1" w:rsidRDefault="00E32AB1" w:rsidP="00B751A6">
            <w:pPr>
              <w:adjustRightInd w:val="0"/>
              <w:snapToGrid w:val="0"/>
              <w:rPr>
                <w:rFonts w:ascii="Arial" w:hAnsi="Arial" w:cs="Arial"/>
                <w:spacing w:val="-6"/>
                <w:szCs w:val="21"/>
              </w:rPr>
            </w:pPr>
            <w:r>
              <w:rPr>
                <w:rFonts w:ascii="Arial" w:hAnsi="Arial" w:cs="Arial"/>
                <w:spacing w:val="-6"/>
                <w:szCs w:val="21"/>
              </w:rPr>
              <w:t>工程实施进度及保障措施</w:t>
            </w:r>
          </w:p>
        </w:tc>
        <w:tc>
          <w:tcPr>
            <w:tcW w:w="460" w:type="pct"/>
            <w:vAlign w:val="center"/>
          </w:tcPr>
          <w:p w14:paraId="415C8582" w14:textId="77777777" w:rsidR="00E32AB1" w:rsidRDefault="00E32AB1" w:rsidP="00B751A6">
            <w:pPr>
              <w:adjustRightInd w:val="0"/>
              <w:snapToGrid w:val="0"/>
              <w:jc w:val="center"/>
              <w:rPr>
                <w:rFonts w:ascii="Arial" w:hAnsi="Arial" w:cs="Arial"/>
                <w:spacing w:val="-6"/>
                <w:szCs w:val="21"/>
              </w:rPr>
            </w:pPr>
            <w:r>
              <w:rPr>
                <w:rFonts w:ascii="Arial" w:hAnsi="Arial" w:cs="Arial"/>
                <w:spacing w:val="-6"/>
                <w:szCs w:val="21"/>
              </w:rPr>
              <w:t>3</w:t>
            </w:r>
          </w:p>
        </w:tc>
        <w:tc>
          <w:tcPr>
            <w:tcW w:w="1657" w:type="pct"/>
            <w:vAlign w:val="center"/>
          </w:tcPr>
          <w:p w14:paraId="157AAB04" w14:textId="77777777" w:rsidR="00E32AB1" w:rsidRDefault="00E32AB1" w:rsidP="00B751A6">
            <w:pPr>
              <w:adjustRightInd w:val="0"/>
              <w:snapToGrid w:val="0"/>
              <w:rPr>
                <w:rFonts w:ascii="Arial" w:hAnsi="Arial" w:cs="Arial"/>
                <w:spacing w:val="-8"/>
                <w:szCs w:val="21"/>
              </w:rPr>
            </w:pPr>
            <w:r>
              <w:rPr>
                <w:rFonts w:ascii="Arial" w:hAnsi="Arial" w:cs="Arial" w:hint="eastAsia"/>
                <w:spacing w:val="-8"/>
                <w:szCs w:val="21"/>
              </w:rPr>
              <w:t>根据投标人提出的</w:t>
            </w:r>
            <w:r>
              <w:rPr>
                <w:rFonts w:ascii="Arial" w:hAnsi="Arial" w:cs="Arial"/>
                <w:spacing w:val="-8"/>
                <w:szCs w:val="21"/>
              </w:rPr>
              <w:t>工程实施进度及</w:t>
            </w:r>
            <w:r>
              <w:rPr>
                <w:rFonts w:ascii="Arial" w:hAnsi="Arial" w:cs="Arial" w:hint="eastAsia"/>
                <w:spacing w:val="-8"/>
                <w:szCs w:val="21"/>
              </w:rPr>
              <w:t>保障措施的合理性、可行性进行评分，</w:t>
            </w:r>
            <w:r>
              <w:rPr>
                <w:rFonts w:ascii="Arial" w:hAnsi="Arial" w:cs="Arial" w:hint="eastAsia"/>
                <w:spacing w:val="-6"/>
                <w:szCs w:val="21"/>
              </w:rPr>
              <w:t>一般得</w:t>
            </w:r>
            <w:r>
              <w:rPr>
                <w:rFonts w:ascii="Arial" w:hAnsi="Arial" w:cs="Arial" w:hint="eastAsia"/>
                <w:spacing w:val="-6"/>
                <w:szCs w:val="21"/>
              </w:rPr>
              <w:t>1.8~2.1</w:t>
            </w:r>
            <w:r>
              <w:rPr>
                <w:rFonts w:ascii="Arial" w:hAnsi="Arial" w:cs="Arial" w:hint="eastAsia"/>
                <w:spacing w:val="-6"/>
                <w:szCs w:val="21"/>
              </w:rPr>
              <w:t>分，良好得</w:t>
            </w:r>
            <w:r>
              <w:rPr>
                <w:rFonts w:ascii="Arial" w:hAnsi="Arial" w:cs="Arial" w:hint="eastAsia"/>
                <w:spacing w:val="-6"/>
                <w:szCs w:val="21"/>
              </w:rPr>
              <w:t>2.1~2.5</w:t>
            </w:r>
            <w:r>
              <w:rPr>
                <w:rFonts w:ascii="Arial" w:hAnsi="Arial" w:cs="Arial"/>
                <w:spacing w:val="-6"/>
                <w:szCs w:val="21"/>
              </w:rPr>
              <w:t>5</w:t>
            </w:r>
            <w:r>
              <w:rPr>
                <w:rFonts w:ascii="Arial" w:hAnsi="Arial" w:cs="Arial" w:hint="eastAsia"/>
                <w:spacing w:val="-6"/>
                <w:szCs w:val="21"/>
              </w:rPr>
              <w:t>分，优秀得</w:t>
            </w:r>
            <w:r>
              <w:rPr>
                <w:rFonts w:ascii="Arial" w:hAnsi="Arial" w:cs="Arial" w:hint="eastAsia"/>
                <w:spacing w:val="-6"/>
                <w:szCs w:val="21"/>
              </w:rPr>
              <w:t>2.5</w:t>
            </w:r>
            <w:r>
              <w:rPr>
                <w:rFonts w:ascii="Arial" w:hAnsi="Arial" w:cs="Arial"/>
                <w:spacing w:val="-6"/>
                <w:szCs w:val="21"/>
              </w:rPr>
              <w:t>5</w:t>
            </w:r>
            <w:r>
              <w:rPr>
                <w:rFonts w:ascii="Arial" w:hAnsi="Arial" w:cs="Arial" w:hint="eastAsia"/>
                <w:spacing w:val="-6"/>
                <w:szCs w:val="21"/>
              </w:rPr>
              <w:t>～</w:t>
            </w:r>
            <w:r>
              <w:rPr>
                <w:rFonts w:ascii="Arial" w:hAnsi="Arial" w:cs="Arial" w:hint="eastAsia"/>
                <w:spacing w:val="-6"/>
                <w:szCs w:val="21"/>
              </w:rPr>
              <w:t>3</w:t>
            </w:r>
            <w:r>
              <w:rPr>
                <w:rFonts w:ascii="Arial" w:hAnsi="Arial" w:cs="Arial" w:hint="eastAsia"/>
                <w:spacing w:val="-6"/>
                <w:szCs w:val="21"/>
              </w:rPr>
              <w:t>分</w:t>
            </w:r>
            <w:r>
              <w:rPr>
                <w:rFonts w:ascii="Arial" w:hAnsi="Arial" w:cs="Arial" w:hint="eastAsia"/>
                <w:spacing w:val="-8"/>
                <w:szCs w:val="21"/>
              </w:rPr>
              <w:t>。</w:t>
            </w:r>
          </w:p>
        </w:tc>
      </w:tr>
      <w:tr w:rsidR="00E32AB1" w14:paraId="34C6FA19" w14:textId="77777777" w:rsidTr="00B751A6">
        <w:trPr>
          <w:trHeight w:val="1399"/>
        </w:trPr>
        <w:tc>
          <w:tcPr>
            <w:tcW w:w="353" w:type="pct"/>
            <w:vMerge/>
            <w:vAlign w:val="center"/>
          </w:tcPr>
          <w:p w14:paraId="6991CA01" w14:textId="77777777" w:rsidR="00E32AB1" w:rsidRDefault="00E32AB1" w:rsidP="00B751A6">
            <w:pPr>
              <w:adjustRightInd w:val="0"/>
              <w:snapToGrid w:val="0"/>
              <w:rPr>
                <w:rFonts w:ascii="Arial" w:hAnsi="Arial" w:cs="Arial"/>
                <w:szCs w:val="21"/>
              </w:rPr>
            </w:pPr>
          </w:p>
        </w:tc>
        <w:tc>
          <w:tcPr>
            <w:tcW w:w="486" w:type="pct"/>
            <w:vMerge/>
            <w:vAlign w:val="center"/>
          </w:tcPr>
          <w:p w14:paraId="18FF6F51" w14:textId="77777777" w:rsidR="00E32AB1" w:rsidRDefault="00E32AB1" w:rsidP="00B751A6">
            <w:pPr>
              <w:adjustRightInd w:val="0"/>
              <w:snapToGrid w:val="0"/>
              <w:rPr>
                <w:rFonts w:ascii="Arial" w:hAnsi="Arial" w:cs="Arial"/>
                <w:szCs w:val="21"/>
              </w:rPr>
            </w:pPr>
          </w:p>
        </w:tc>
        <w:tc>
          <w:tcPr>
            <w:tcW w:w="598" w:type="pct"/>
            <w:vMerge/>
            <w:vAlign w:val="center"/>
          </w:tcPr>
          <w:p w14:paraId="1A5E3FEF" w14:textId="77777777" w:rsidR="00E32AB1" w:rsidRDefault="00E32AB1" w:rsidP="00B751A6">
            <w:pPr>
              <w:adjustRightInd w:val="0"/>
              <w:snapToGrid w:val="0"/>
              <w:rPr>
                <w:rFonts w:ascii="Arial" w:hAnsi="Arial" w:cs="Arial"/>
                <w:spacing w:val="-6"/>
                <w:szCs w:val="21"/>
              </w:rPr>
            </w:pPr>
          </w:p>
        </w:tc>
        <w:tc>
          <w:tcPr>
            <w:tcW w:w="607" w:type="pct"/>
            <w:vMerge/>
            <w:vAlign w:val="center"/>
          </w:tcPr>
          <w:p w14:paraId="2CC76E92" w14:textId="77777777" w:rsidR="00E32AB1" w:rsidRDefault="00E32AB1" w:rsidP="00B751A6">
            <w:pPr>
              <w:adjustRightInd w:val="0"/>
              <w:snapToGrid w:val="0"/>
              <w:jc w:val="center"/>
              <w:rPr>
                <w:rFonts w:ascii="Arial" w:hAnsi="Arial" w:cs="Arial"/>
                <w:spacing w:val="-6"/>
                <w:szCs w:val="21"/>
              </w:rPr>
            </w:pPr>
          </w:p>
        </w:tc>
        <w:tc>
          <w:tcPr>
            <w:tcW w:w="839" w:type="pct"/>
            <w:vAlign w:val="center"/>
          </w:tcPr>
          <w:p w14:paraId="79E99A19" w14:textId="77777777" w:rsidR="00E32AB1" w:rsidRDefault="00E32AB1" w:rsidP="00B751A6">
            <w:pPr>
              <w:adjustRightInd w:val="0"/>
              <w:snapToGrid w:val="0"/>
              <w:rPr>
                <w:rFonts w:ascii="Arial" w:hAnsi="Arial" w:cs="Arial"/>
                <w:spacing w:val="-6"/>
                <w:szCs w:val="21"/>
              </w:rPr>
            </w:pPr>
            <w:r>
              <w:rPr>
                <w:rFonts w:ascii="Arial" w:hAnsi="Arial" w:cs="Arial"/>
                <w:spacing w:val="-6"/>
                <w:szCs w:val="21"/>
              </w:rPr>
              <w:t>工程安全目标及保障措施</w:t>
            </w:r>
          </w:p>
        </w:tc>
        <w:tc>
          <w:tcPr>
            <w:tcW w:w="460" w:type="pct"/>
            <w:vAlign w:val="center"/>
          </w:tcPr>
          <w:p w14:paraId="11C9A0BA" w14:textId="77777777" w:rsidR="00E32AB1" w:rsidRDefault="00E32AB1" w:rsidP="00B751A6">
            <w:pPr>
              <w:adjustRightInd w:val="0"/>
              <w:snapToGrid w:val="0"/>
              <w:jc w:val="center"/>
              <w:rPr>
                <w:rFonts w:ascii="Arial" w:hAnsi="Arial" w:cs="Arial"/>
                <w:spacing w:val="-6"/>
                <w:szCs w:val="21"/>
              </w:rPr>
            </w:pPr>
            <w:r>
              <w:rPr>
                <w:rFonts w:ascii="Arial" w:hAnsi="Arial" w:cs="Arial"/>
                <w:spacing w:val="-6"/>
                <w:szCs w:val="21"/>
              </w:rPr>
              <w:t>3</w:t>
            </w:r>
          </w:p>
        </w:tc>
        <w:tc>
          <w:tcPr>
            <w:tcW w:w="1657" w:type="pct"/>
            <w:vAlign w:val="center"/>
          </w:tcPr>
          <w:p w14:paraId="7F27CBEB" w14:textId="77777777" w:rsidR="00E32AB1" w:rsidRDefault="00E32AB1" w:rsidP="00B751A6">
            <w:pPr>
              <w:adjustRightInd w:val="0"/>
              <w:snapToGrid w:val="0"/>
              <w:rPr>
                <w:rFonts w:ascii="Arial" w:hAnsi="Arial" w:cs="Arial"/>
                <w:spacing w:val="-8"/>
                <w:szCs w:val="21"/>
              </w:rPr>
            </w:pPr>
            <w:r>
              <w:rPr>
                <w:rFonts w:ascii="Arial" w:hAnsi="Arial" w:cs="Arial" w:hint="eastAsia"/>
                <w:spacing w:val="-8"/>
                <w:szCs w:val="21"/>
              </w:rPr>
              <w:t>根据投标人提出的</w:t>
            </w:r>
            <w:r>
              <w:rPr>
                <w:rFonts w:ascii="Arial" w:hAnsi="Arial" w:cs="Arial"/>
                <w:spacing w:val="-8"/>
                <w:szCs w:val="21"/>
              </w:rPr>
              <w:t>工程安全目标及</w:t>
            </w:r>
            <w:r>
              <w:rPr>
                <w:rFonts w:ascii="Arial" w:hAnsi="Arial" w:cs="Arial" w:hint="eastAsia"/>
                <w:spacing w:val="-8"/>
                <w:szCs w:val="21"/>
              </w:rPr>
              <w:t>保障措施的合理性、可行性进行评分，</w:t>
            </w:r>
            <w:r>
              <w:rPr>
                <w:rFonts w:ascii="Arial" w:hAnsi="Arial" w:cs="Arial" w:hint="eastAsia"/>
                <w:spacing w:val="-6"/>
                <w:szCs w:val="21"/>
              </w:rPr>
              <w:t>一般得</w:t>
            </w:r>
            <w:r>
              <w:rPr>
                <w:rFonts w:ascii="Arial" w:hAnsi="Arial" w:cs="Arial" w:hint="eastAsia"/>
                <w:spacing w:val="-6"/>
                <w:szCs w:val="21"/>
              </w:rPr>
              <w:t>1.8~2.1</w:t>
            </w:r>
            <w:r>
              <w:rPr>
                <w:rFonts w:ascii="Arial" w:hAnsi="Arial" w:cs="Arial" w:hint="eastAsia"/>
                <w:spacing w:val="-6"/>
                <w:szCs w:val="21"/>
              </w:rPr>
              <w:t>分，良好得</w:t>
            </w:r>
            <w:r>
              <w:rPr>
                <w:rFonts w:ascii="Arial" w:hAnsi="Arial" w:cs="Arial" w:hint="eastAsia"/>
                <w:spacing w:val="-6"/>
                <w:szCs w:val="21"/>
              </w:rPr>
              <w:t>2.1~2.5</w:t>
            </w:r>
            <w:r>
              <w:rPr>
                <w:rFonts w:ascii="Arial" w:hAnsi="Arial" w:cs="Arial"/>
                <w:spacing w:val="-6"/>
                <w:szCs w:val="21"/>
              </w:rPr>
              <w:t>5</w:t>
            </w:r>
            <w:r>
              <w:rPr>
                <w:rFonts w:ascii="Arial" w:hAnsi="Arial" w:cs="Arial" w:hint="eastAsia"/>
                <w:spacing w:val="-6"/>
                <w:szCs w:val="21"/>
              </w:rPr>
              <w:t>分，优秀得</w:t>
            </w:r>
            <w:r>
              <w:rPr>
                <w:rFonts w:ascii="Arial" w:hAnsi="Arial" w:cs="Arial" w:hint="eastAsia"/>
                <w:spacing w:val="-6"/>
                <w:szCs w:val="21"/>
              </w:rPr>
              <w:t>2.5</w:t>
            </w:r>
            <w:r>
              <w:rPr>
                <w:rFonts w:ascii="Arial" w:hAnsi="Arial" w:cs="Arial"/>
                <w:spacing w:val="-6"/>
                <w:szCs w:val="21"/>
              </w:rPr>
              <w:t>5</w:t>
            </w:r>
            <w:r>
              <w:rPr>
                <w:rFonts w:ascii="Arial" w:hAnsi="Arial" w:cs="Arial" w:hint="eastAsia"/>
                <w:spacing w:val="-6"/>
                <w:szCs w:val="21"/>
              </w:rPr>
              <w:t>～</w:t>
            </w:r>
            <w:r>
              <w:rPr>
                <w:rFonts w:ascii="Arial" w:hAnsi="Arial" w:cs="Arial" w:hint="eastAsia"/>
                <w:spacing w:val="-6"/>
                <w:szCs w:val="21"/>
              </w:rPr>
              <w:t>3</w:t>
            </w:r>
            <w:r>
              <w:rPr>
                <w:rFonts w:ascii="Arial" w:hAnsi="Arial" w:cs="Arial" w:hint="eastAsia"/>
                <w:spacing w:val="-6"/>
                <w:szCs w:val="21"/>
              </w:rPr>
              <w:t>分</w:t>
            </w:r>
            <w:r>
              <w:rPr>
                <w:rFonts w:ascii="Arial" w:hAnsi="Arial" w:cs="Arial" w:hint="eastAsia"/>
                <w:spacing w:val="-8"/>
                <w:szCs w:val="21"/>
              </w:rPr>
              <w:t>。</w:t>
            </w:r>
          </w:p>
        </w:tc>
      </w:tr>
      <w:tr w:rsidR="00E32AB1" w14:paraId="14806938" w14:textId="77777777" w:rsidTr="00B751A6">
        <w:trPr>
          <w:trHeight w:val="1687"/>
        </w:trPr>
        <w:tc>
          <w:tcPr>
            <w:tcW w:w="353" w:type="pct"/>
            <w:vMerge/>
            <w:vAlign w:val="center"/>
          </w:tcPr>
          <w:p w14:paraId="50755125" w14:textId="77777777" w:rsidR="00E32AB1" w:rsidRDefault="00E32AB1" w:rsidP="00B751A6">
            <w:pPr>
              <w:adjustRightInd w:val="0"/>
              <w:snapToGrid w:val="0"/>
              <w:rPr>
                <w:rFonts w:ascii="Arial" w:hAnsi="Arial" w:cs="Arial"/>
                <w:szCs w:val="21"/>
              </w:rPr>
            </w:pPr>
          </w:p>
        </w:tc>
        <w:tc>
          <w:tcPr>
            <w:tcW w:w="486" w:type="pct"/>
            <w:vMerge/>
            <w:vAlign w:val="center"/>
          </w:tcPr>
          <w:p w14:paraId="3FB6DDE5" w14:textId="77777777" w:rsidR="00E32AB1" w:rsidRDefault="00E32AB1" w:rsidP="00B751A6">
            <w:pPr>
              <w:adjustRightInd w:val="0"/>
              <w:snapToGrid w:val="0"/>
              <w:rPr>
                <w:rFonts w:ascii="Arial" w:hAnsi="Arial" w:cs="Arial"/>
                <w:szCs w:val="21"/>
              </w:rPr>
            </w:pPr>
          </w:p>
        </w:tc>
        <w:tc>
          <w:tcPr>
            <w:tcW w:w="598" w:type="pct"/>
            <w:vMerge/>
            <w:vAlign w:val="center"/>
          </w:tcPr>
          <w:p w14:paraId="656B71C8" w14:textId="77777777" w:rsidR="00E32AB1" w:rsidRDefault="00E32AB1" w:rsidP="00B751A6">
            <w:pPr>
              <w:adjustRightInd w:val="0"/>
              <w:snapToGrid w:val="0"/>
              <w:rPr>
                <w:rFonts w:ascii="Arial" w:hAnsi="Arial" w:cs="Arial"/>
                <w:spacing w:val="-6"/>
                <w:szCs w:val="21"/>
              </w:rPr>
            </w:pPr>
          </w:p>
        </w:tc>
        <w:tc>
          <w:tcPr>
            <w:tcW w:w="607" w:type="pct"/>
            <w:vMerge/>
            <w:vAlign w:val="center"/>
          </w:tcPr>
          <w:p w14:paraId="65F8EC75" w14:textId="77777777" w:rsidR="00E32AB1" w:rsidRDefault="00E32AB1" w:rsidP="00B751A6">
            <w:pPr>
              <w:adjustRightInd w:val="0"/>
              <w:snapToGrid w:val="0"/>
              <w:jc w:val="center"/>
              <w:rPr>
                <w:rFonts w:ascii="Arial" w:hAnsi="Arial" w:cs="Arial"/>
                <w:spacing w:val="-6"/>
                <w:szCs w:val="21"/>
              </w:rPr>
            </w:pPr>
          </w:p>
        </w:tc>
        <w:tc>
          <w:tcPr>
            <w:tcW w:w="839" w:type="pct"/>
            <w:vAlign w:val="center"/>
          </w:tcPr>
          <w:p w14:paraId="19942670" w14:textId="77777777" w:rsidR="00E32AB1" w:rsidRDefault="00E32AB1" w:rsidP="00B751A6">
            <w:pPr>
              <w:adjustRightInd w:val="0"/>
              <w:snapToGrid w:val="0"/>
              <w:rPr>
                <w:rFonts w:ascii="Arial" w:hAnsi="Arial" w:cs="Arial"/>
                <w:spacing w:val="-6"/>
                <w:szCs w:val="21"/>
              </w:rPr>
            </w:pPr>
            <w:r>
              <w:rPr>
                <w:rFonts w:ascii="Arial" w:hAnsi="Arial" w:cs="Arial" w:hint="eastAsia"/>
                <w:spacing w:val="-6"/>
                <w:szCs w:val="21"/>
              </w:rPr>
              <w:t>文物保护和农民工工资保障</w:t>
            </w:r>
            <w:r>
              <w:rPr>
                <w:rFonts w:ascii="Arial" w:hAnsi="Arial" w:cs="Arial"/>
                <w:spacing w:val="-6"/>
                <w:szCs w:val="21"/>
              </w:rPr>
              <w:t>措施</w:t>
            </w:r>
          </w:p>
        </w:tc>
        <w:tc>
          <w:tcPr>
            <w:tcW w:w="460" w:type="pct"/>
            <w:vAlign w:val="center"/>
          </w:tcPr>
          <w:p w14:paraId="639359AC" w14:textId="77777777" w:rsidR="00E32AB1" w:rsidRDefault="00E32AB1" w:rsidP="00B751A6">
            <w:pPr>
              <w:adjustRightInd w:val="0"/>
              <w:snapToGrid w:val="0"/>
              <w:jc w:val="center"/>
              <w:rPr>
                <w:rFonts w:ascii="Arial" w:hAnsi="Arial" w:cs="Arial"/>
                <w:spacing w:val="-6"/>
                <w:szCs w:val="21"/>
              </w:rPr>
            </w:pPr>
            <w:r>
              <w:rPr>
                <w:rFonts w:ascii="Arial" w:hAnsi="Arial" w:cs="Arial"/>
                <w:spacing w:val="-6"/>
                <w:szCs w:val="21"/>
              </w:rPr>
              <w:t>3</w:t>
            </w:r>
          </w:p>
        </w:tc>
        <w:tc>
          <w:tcPr>
            <w:tcW w:w="1657" w:type="pct"/>
            <w:vAlign w:val="center"/>
          </w:tcPr>
          <w:p w14:paraId="26E40429" w14:textId="77777777" w:rsidR="00E32AB1" w:rsidRDefault="00E32AB1" w:rsidP="00B751A6">
            <w:pPr>
              <w:adjustRightInd w:val="0"/>
              <w:snapToGrid w:val="0"/>
              <w:rPr>
                <w:rFonts w:ascii="Arial" w:hAnsi="Arial" w:cs="Arial" w:hint="eastAsia"/>
                <w:spacing w:val="-8"/>
                <w:szCs w:val="21"/>
              </w:rPr>
            </w:pPr>
            <w:r>
              <w:rPr>
                <w:rFonts w:ascii="Arial" w:hAnsi="Arial" w:cs="Arial" w:hint="eastAsia"/>
                <w:spacing w:val="-8"/>
                <w:szCs w:val="21"/>
              </w:rPr>
              <w:t>根据投标人提出的</w:t>
            </w:r>
            <w:r>
              <w:rPr>
                <w:rFonts w:ascii="Arial" w:hAnsi="Arial" w:cs="Arial" w:hint="eastAsia"/>
                <w:spacing w:val="-6"/>
                <w:szCs w:val="21"/>
              </w:rPr>
              <w:t>文物保护和农民工工资保障</w:t>
            </w:r>
            <w:r>
              <w:rPr>
                <w:rFonts w:ascii="Arial" w:hAnsi="Arial" w:cs="Arial"/>
                <w:spacing w:val="-6"/>
                <w:szCs w:val="21"/>
              </w:rPr>
              <w:t>措施</w:t>
            </w:r>
            <w:r>
              <w:rPr>
                <w:rFonts w:ascii="Arial" w:hAnsi="Arial" w:cs="Arial" w:hint="eastAsia"/>
                <w:spacing w:val="-8"/>
                <w:szCs w:val="21"/>
              </w:rPr>
              <w:t>的合理性、可行性进行评分，</w:t>
            </w:r>
            <w:r>
              <w:rPr>
                <w:rFonts w:ascii="Arial" w:hAnsi="Arial" w:cs="Arial" w:hint="eastAsia"/>
                <w:spacing w:val="-6"/>
                <w:szCs w:val="21"/>
              </w:rPr>
              <w:t>一般得</w:t>
            </w:r>
            <w:r>
              <w:rPr>
                <w:rFonts w:ascii="Arial" w:hAnsi="Arial" w:cs="Arial" w:hint="eastAsia"/>
                <w:spacing w:val="-6"/>
                <w:szCs w:val="21"/>
              </w:rPr>
              <w:t>1.8~2.1</w:t>
            </w:r>
            <w:r>
              <w:rPr>
                <w:rFonts w:ascii="Arial" w:hAnsi="Arial" w:cs="Arial" w:hint="eastAsia"/>
                <w:spacing w:val="-6"/>
                <w:szCs w:val="21"/>
              </w:rPr>
              <w:t>分，良好得</w:t>
            </w:r>
            <w:r>
              <w:rPr>
                <w:rFonts w:ascii="Arial" w:hAnsi="Arial" w:cs="Arial" w:hint="eastAsia"/>
                <w:spacing w:val="-6"/>
                <w:szCs w:val="21"/>
              </w:rPr>
              <w:t>2.1~2.5</w:t>
            </w:r>
            <w:r>
              <w:rPr>
                <w:rFonts w:ascii="Arial" w:hAnsi="Arial" w:cs="Arial"/>
                <w:spacing w:val="-6"/>
                <w:szCs w:val="21"/>
              </w:rPr>
              <w:t>5</w:t>
            </w:r>
            <w:r>
              <w:rPr>
                <w:rFonts w:ascii="Arial" w:hAnsi="Arial" w:cs="Arial" w:hint="eastAsia"/>
                <w:spacing w:val="-6"/>
                <w:szCs w:val="21"/>
              </w:rPr>
              <w:t>分，优秀得</w:t>
            </w:r>
            <w:r>
              <w:rPr>
                <w:rFonts w:ascii="Arial" w:hAnsi="Arial" w:cs="Arial" w:hint="eastAsia"/>
                <w:spacing w:val="-6"/>
                <w:szCs w:val="21"/>
              </w:rPr>
              <w:t>2.5</w:t>
            </w:r>
            <w:r>
              <w:rPr>
                <w:rFonts w:ascii="Arial" w:hAnsi="Arial" w:cs="Arial"/>
                <w:spacing w:val="-6"/>
                <w:szCs w:val="21"/>
              </w:rPr>
              <w:t>5</w:t>
            </w:r>
            <w:r>
              <w:rPr>
                <w:rFonts w:ascii="Arial" w:hAnsi="Arial" w:cs="Arial" w:hint="eastAsia"/>
                <w:spacing w:val="-6"/>
                <w:szCs w:val="21"/>
              </w:rPr>
              <w:t>～</w:t>
            </w:r>
            <w:r>
              <w:rPr>
                <w:rFonts w:ascii="Arial" w:hAnsi="Arial" w:cs="Arial" w:hint="eastAsia"/>
                <w:spacing w:val="-6"/>
                <w:szCs w:val="21"/>
              </w:rPr>
              <w:t>3</w:t>
            </w:r>
            <w:r>
              <w:rPr>
                <w:rFonts w:ascii="Arial" w:hAnsi="Arial" w:cs="Arial" w:hint="eastAsia"/>
                <w:spacing w:val="-6"/>
                <w:szCs w:val="21"/>
              </w:rPr>
              <w:t>分</w:t>
            </w:r>
            <w:r>
              <w:rPr>
                <w:rFonts w:ascii="Arial" w:hAnsi="Arial" w:cs="Arial" w:hint="eastAsia"/>
                <w:spacing w:val="-8"/>
                <w:szCs w:val="21"/>
              </w:rPr>
              <w:t>。</w:t>
            </w:r>
          </w:p>
        </w:tc>
      </w:tr>
      <w:tr w:rsidR="00E32AB1" w14:paraId="44ED4C13" w14:textId="77777777" w:rsidTr="00B751A6">
        <w:trPr>
          <w:trHeight w:val="1465"/>
        </w:trPr>
        <w:tc>
          <w:tcPr>
            <w:tcW w:w="353" w:type="pct"/>
            <w:vMerge/>
            <w:vAlign w:val="center"/>
          </w:tcPr>
          <w:p w14:paraId="1D515865" w14:textId="77777777" w:rsidR="00E32AB1" w:rsidRDefault="00E32AB1" w:rsidP="00B751A6">
            <w:pPr>
              <w:adjustRightInd w:val="0"/>
              <w:snapToGrid w:val="0"/>
              <w:rPr>
                <w:rFonts w:ascii="Arial" w:hAnsi="Arial" w:cs="Arial"/>
                <w:szCs w:val="21"/>
              </w:rPr>
            </w:pPr>
          </w:p>
        </w:tc>
        <w:tc>
          <w:tcPr>
            <w:tcW w:w="486" w:type="pct"/>
            <w:vMerge/>
            <w:vAlign w:val="center"/>
          </w:tcPr>
          <w:p w14:paraId="54B8E65E" w14:textId="77777777" w:rsidR="00E32AB1" w:rsidRDefault="00E32AB1" w:rsidP="00B751A6">
            <w:pPr>
              <w:adjustRightInd w:val="0"/>
              <w:snapToGrid w:val="0"/>
              <w:rPr>
                <w:rFonts w:ascii="Arial" w:hAnsi="Arial" w:cs="Arial"/>
                <w:szCs w:val="21"/>
              </w:rPr>
            </w:pPr>
          </w:p>
        </w:tc>
        <w:tc>
          <w:tcPr>
            <w:tcW w:w="598" w:type="pct"/>
            <w:vMerge/>
            <w:vAlign w:val="center"/>
          </w:tcPr>
          <w:p w14:paraId="546A8F85" w14:textId="77777777" w:rsidR="00E32AB1" w:rsidRDefault="00E32AB1" w:rsidP="00B751A6">
            <w:pPr>
              <w:adjustRightInd w:val="0"/>
              <w:snapToGrid w:val="0"/>
              <w:rPr>
                <w:rFonts w:ascii="Arial" w:hAnsi="Arial" w:cs="Arial"/>
                <w:spacing w:val="-6"/>
                <w:szCs w:val="21"/>
              </w:rPr>
            </w:pPr>
          </w:p>
        </w:tc>
        <w:tc>
          <w:tcPr>
            <w:tcW w:w="607" w:type="pct"/>
            <w:vMerge/>
            <w:vAlign w:val="center"/>
          </w:tcPr>
          <w:p w14:paraId="1710C653" w14:textId="77777777" w:rsidR="00E32AB1" w:rsidRDefault="00E32AB1" w:rsidP="00B751A6">
            <w:pPr>
              <w:adjustRightInd w:val="0"/>
              <w:snapToGrid w:val="0"/>
              <w:jc w:val="center"/>
              <w:rPr>
                <w:rFonts w:ascii="Arial" w:hAnsi="Arial" w:cs="Arial"/>
                <w:spacing w:val="-6"/>
                <w:szCs w:val="21"/>
              </w:rPr>
            </w:pPr>
          </w:p>
        </w:tc>
        <w:tc>
          <w:tcPr>
            <w:tcW w:w="839" w:type="pct"/>
            <w:vAlign w:val="center"/>
          </w:tcPr>
          <w:p w14:paraId="79950BEE" w14:textId="77777777" w:rsidR="00E32AB1" w:rsidRDefault="00E32AB1" w:rsidP="00B751A6">
            <w:pPr>
              <w:adjustRightInd w:val="0"/>
              <w:snapToGrid w:val="0"/>
              <w:rPr>
                <w:rFonts w:ascii="Arial" w:hAnsi="Arial" w:cs="Arial"/>
                <w:spacing w:val="-6"/>
                <w:szCs w:val="21"/>
              </w:rPr>
            </w:pPr>
            <w:r>
              <w:rPr>
                <w:rFonts w:ascii="Arial" w:hAnsi="Arial" w:cs="Arial"/>
                <w:spacing w:val="-6"/>
                <w:szCs w:val="21"/>
              </w:rPr>
              <w:t>投资控制目标及保障措施</w:t>
            </w:r>
          </w:p>
        </w:tc>
        <w:tc>
          <w:tcPr>
            <w:tcW w:w="460" w:type="pct"/>
            <w:vAlign w:val="center"/>
          </w:tcPr>
          <w:p w14:paraId="65F7A8FD" w14:textId="77777777" w:rsidR="00E32AB1" w:rsidRDefault="00E32AB1" w:rsidP="00B751A6">
            <w:pPr>
              <w:adjustRightInd w:val="0"/>
              <w:snapToGrid w:val="0"/>
              <w:jc w:val="center"/>
              <w:rPr>
                <w:rFonts w:ascii="Arial" w:hAnsi="Arial" w:cs="Arial"/>
                <w:spacing w:val="-6"/>
                <w:szCs w:val="21"/>
              </w:rPr>
            </w:pPr>
            <w:r>
              <w:rPr>
                <w:rFonts w:ascii="Arial" w:hAnsi="Arial" w:cs="Arial" w:hint="eastAsia"/>
                <w:spacing w:val="-6"/>
                <w:szCs w:val="21"/>
              </w:rPr>
              <w:t>3</w:t>
            </w:r>
          </w:p>
        </w:tc>
        <w:tc>
          <w:tcPr>
            <w:tcW w:w="1657" w:type="pct"/>
            <w:vAlign w:val="center"/>
          </w:tcPr>
          <w:p w14:paraId="691AD1BE" w14:textId="77777777" w:rsidR="00E32AB1" w:rsidRDefault="00E32AB1" w:rsidP="00B751A6">
            <w:pPr>
              <w:adjustRightInd w:val="0"/>
              <w:snapToGrid w:val="0"/>
              <w:rPr>
                <w:rFonts w:ascii="Arial" w:hAnsi="Arial" w:cs="Arial"/>
                <w:spacing w:val="-4"/>
                <w:szCs w:val="21"/>
              </w:rPr>
            </w:pPr>
            <w:r>
              <w:rPr>
                <w:rFonts w:ascii="Arial" w:hAnsi="Arial" w:cs="Arial" w:hint="eastAsia"/>
                <w:spacing w:val="-6"/>
                <w:szCs w:val="21"/>
              </w:rPr>
              <w:t>根据投标人提出的</w:t>
            </w:r>
            <w:r>
              <w:rPr>
                <w:rFonts w:ascii="Arial" w:hAnsi="Arial" w:cs="Arial"/>
                <w:spacing w:val="-6"/>
                <w:szCs w:val="21"/>
              </w:rPr>
              <w:t>投资控制目标及</w:t>
            </w:r>
            <w:r>
              <w:rPr>
                <w:rFonts w:ascii="Arial" w:hAnsi="Arial" w:cs="Arial" w:hint="eastAsia"/>
                <w:spacing w:val="-6"/>
                <w:szCs w:val="21"/>
              </w:rPr>
              <w:t>保障措施的合理性、可行性进行评分，一般得</w:t>
            </w:r>
            <w:r>
              <w:rPr>
                <w:rFonts w:ascii="Arial" w:hAnsi="Arial" w:cs="Arial" w:hint="eastAsia"/>
                <w:spacing w:val="-6"/>
                <w:szCs w:val="21"/>
              </w:rPr>
              <w:t>1.8~2.1</w:t>
            </w:r>
            <w:r>
              <w:rPr>
                <w:rFonts w:ascii="Arial" w:hAnsi="Arial" w:cs="Arial" w:hint="eastAsia"/>
                <w:spacing w:val="-6"/>
                <w:szCs w:val="21"/>
              </w:rPr>
              <w:t>分，良好得</w:t>
            </w:r>
            <w:r>
              <w:rPr>
                <w:rFonts w:ascii="Arial" w:hAnsi="Arial" w:cs="Arial" w:hint="eastAsia"/>
                <w:spacing w:val="-6"/>
                <w:szCs w:val="21"/>
              </w:rPr>
              <w:t>2.1~2.5</w:t>
            </w:r>
            <w:r>
              <w:rPr>
                <w:rFonts w:ascii="Arial" w:hAnsi="Arial" w:cs="Arial"/>
                <w:spacing w:val="-6"/>
                <w:szCs w:val="21"/>
              </w:rPr>
              <w:t>5</w:t>
            </w:r>
            <w:r>
              <w:rPr>
                <w:rFonts w:ascii="Arial" w:hAnsi="Arial" w:cs="Arial" w:hint="eastAsia"/>
                <w:spacing w:val="-6"/>
                <w:szCs w:val="21"/>
              </w:rPr>
              <w:t>分，优秀得</w:t>
            </w:r>
            <w:r>
              <w:rPr>
                <w:rFonts w:ascii="Arial" w:hAnsi="Arial" w:cs="Arial" w:hint="eastAsia"/>
                <w:spacing w:val="-6"/>
                <w:szCs w:val="21"/>
              </w:rPr>
              <w:t>2.5</w:t>
            </w:r>
            <w:r>
              <w:rPr>
                <w:rFonts w:ascii="Arial" w:hAnsi="Arial" w:cs="Arial"/>
                <w:spacing w:val="-6"/>
                <w:szCs w:val="21"/>
              </w:rPr>
              <w:t>5</w:t>
            </w:r>
            <w:r>
              <w:rPr>
                <w:rFonts w:ascii="Arial" w:hAnsi="Arial" w:cs="Arial" w:hint="eastAsia"/>
                <w:spacing w:val="-6"/>
                <w:szCs w:val="21"/>
              </w:rPr>
              <w:t>～</w:t>
            </w:r>
            <w:r>
              <w:rPr>
                <w:rFonts w:ascii="Arial" w:hAnsi="Arial" w:cs="Arial" w:hint="eastAsia"/>
                <w:spacing w:val="-6"/>
                <w:szCs w:val="21"/>
              </w:rPr>
              <w:t>3</w:t>
            </w:r>
            <w:r>
              <w:rPr>
                <w:rFonts w:ascii="Arial" w:hAnsi="Arial" w:cs="Arial" w:hint="eastAsia"/>
                <w:spacing w:val="-6"/>
                <w:szCs w:val="21"/>
              </w:rPr>
              <w:t>分。</w:t>
            </w:r>
          </w:p>
        </w:tc>
      </w:tr>
      <w:tr w:rsidR="00E32AB1" w14:paraId="6213ED13" w14:textId="77777777" w:rsidTr="00B751A6">
        <w:trPr>
          <w:trHeight w:val="245"/>
        </w:trPr>
        <w:tc>
          <w:tcPr>
            <w:tcW w:w="353" w:type="pct"/>
            <w:vMerge/>
            <w:vAlign w:val="center"/>
          </w:tcPr>
          <w:p w14:paraId="5E8C5DE0" w14:textId="77777777" w:rsidR="00E32AB1" w:rsidRDefault="00E32AB1" w:rsidP="00B751A6">
            <w:pPr>
              <w:adjustRightInd w:val="0"/>
              <w:snapToGrid w:val="0"/>
              <w:rPr>
                <w:rFonts w:ascii="Arial" w:hAnsi="Arial" w:cs="Arial"/>
                <w:szCs w:val="21"/>
              </w:rPr>
            </w:pPr>
          </w:p>
        </w:tc>
        <w:tc>
          <w:tcPr>
            <w:tcW w:w="486" w:type="pct"/>
            <w:vMerge/>
            <w:vAlign w:val="center"/>
          </w:tcPr>
          <w:p w14:paraId="49FA4692" w14:textId="77777777" w:rsidR="00E32AB1" w:rsidRDefault="00E32AB1" w:rsidP="00B751A6">
            <w:pPr>
              <w:adjustRightInd w:val="0"/>
              <w:snapToGrid w:val="0"/>
              <w:rPr>
                <w:rFonts w:ascii="Arial" w:hAnsi="Arial" w:cs="Arial"/>
                <w:szCs w:val="21"/>
              </w:rPr>
            </w:pPr>
          </w:p>
        </w:tc>
        <w:tc>
          <w:tcPr>
            <w:tcW w:w="598" w:type="pct"/>
            <w:vMerge/>
            <w:vAlign w:val="center"/>
          </w:tcPr>
          <w:p w14:paraId="217233F8" w14:textId="77777777" w:rsidR="00E32AB1" w:rsidRDefault="00E32AB1" w:rsidP="00B751A6">
            <w:pPr>
              <w:adjustRightInd w:val="0"/>
              <w:snapToGrid w:val="0"/>
              <w:rPr>
                <w:rFonts w:ascii="Arial" w:hAnsi="Arial" w:cs="Arial"/>
                <w:spacing w:val="-6"/>
                <w:szCs w:val="21"/>
              </w:rPr>
            </w:pPr>
          </w:p>
        </w:tc>
        <w:tc>
          <w:tcPr>
            <w:tcW w:w="607" w:type="pct"/>
            <w:vMerge/>
            <w:vAlign w:val="center"/>
          </w:tcPr>
          <w:p w14:paraId="35407E45" w14:textId="77777777" w:rsidR="00E32AB1" w:rsidRDefault="00E32AB1" w:rsidP="00B751A6">
            <w:pPr>
              <w:adjustRightInd w:val="0"/>
              <w:snapToGrid w:val="0"/>
              <w:jc w:val="center"/>
              <w:rPr>
                <w:rFonts w:ascii="Arial" w:hAnsi="Arial" w:cs="Arial"/>
                <w:spacing w:val="-6"/>
                <w:szCs w:val="21"/>
              </w:rPr>
            </w:pPr>
          </w:p>
        </w:tc>
        <w:tc>
          <w:tcPr>
            <w:tcW w:w="839" w:type="pct"/>
            <w:vAlign w:val="center"/>
          </w:tcPr>
          <w:p w14:paraId="0638FA5B" w14:textId="77777777" w:rsidR="00E32AB1" w:rsidRDefault="00E32AB1" w:rsidP="00B751A6">
            <w:pPr>
              <w:adjustRightInd w:val="0"/>
              <w:snapToGrid w:val="0"/>
              <w:rPr>
                <w:rFonts w:ascii="Arial" w:hAnsi="Arial" w:cs="Arial"/>
                <w:spacing w:val="-6"/>
                <w:szCs w:val="21"/>
              </w:rPr>
            </w:pPr>
            <w:r>
              <w:rPr>
                <w:rFonts w:ascii="Arial" w:hAnsi="Arial" w:cs="Arial"/>
                <w:spacing w:val="-6"/>
                <w:szCs w:val="21"/>
              </w:rPr>
              <w:t>环境保护及</w:t>
            </w:r>
          </w:p>
          <w:p w14:paraId="52E92E01" w14:textId="77777777" w:rsidR="00E32AB1" w:rsidRDefault="00E32AB1" w:rsidP="00B751A6">
            <w:pPr>
              <w:adjustRightInd w:val="0"/>
              <w:snapToGrid w:val="0"/>
              <w:rPr>
                <w:rFonts w:ascii="Arial" w:hAnsi="Arial" w:cs="Arial"/>
                <w:spacing w:val="-6"/>
                <w:szCs w:val="21"/>
              </w:rPr>
            </w:pPr>
            <w:r>
              <w:rPr>
                <w:rFonts w:ascii="Arial" w:hAnsi="Arial" w:cs="Arial"/>
                <w:spacing w:val="-6"/>
                <w:szCs w:val="21"/>
              </w:rPr>
              <w:t>水保措施</w:t>
            </w:r>
          </w:p>
        </w:tc>
        <w:tc>
          <w:tcPr>
            <w:tcW w:w="460" w:type="pct"/>
            <w:vAlign w:val="center"/>
          </w:tcPr>
          <w:p w14:paraId="5696B800" w14:textId="77777777" w:rsidR="00E32AB1" w:rsidRDefault="00E32AB1" w:rsidP="00B751A6">
            <w:pPr>
              <w:adjustRightInd w:val="0"/>
              <w:snapToGrid w:val="0"/>
              <w:jc w:val="center"/>
              <w:rPr>
                <w:rFonts w:ascii="Arial" w:hAnsi="Arial" w:cs="Arial"/>
                <w:spacing w:val="-6"/>
                <w:szCs w:val="21"/>
              </w:rPr>
            </w:pPr>
            <w:r>
              <w:rPr>
                <w:rFonts w:ascii="Arial" w:hAnsi="Arial" w:cs="Arial"/>
                <w:spacing w:val="-6"/>
                <w:szCs w:val="21"/>
              </w:rPr>
              <w:t>2</w:t>
            </w:r>
          </w:p>
        </w:tc>
        <w:tc>
          <w:tcPr>
            <w:tcW w:w="1657" w:type="pct"/>
            <w:vAlign w:val="center"/>
          </w:tcPr>
          <w:p w14:paraId="6F1DB775" w14:textId="77777777" w:rsidR="00E32AB1" w:rsidRDefault="00E32AB1" w:rsidP="00B751A6">
            <w:pPr>
              <w:adjustRightInd w:val="0"/>
              <w:snapToGrid w:val="0"/>
              <w:rPr>
                <w:rFonts w:ascii="Arial" w:hAnsi="Arial" w:cs="Arial"/>
                <w:spacing w:val="-4"/>
                <w:szCs w:val="21"/>
              </w:rPr>
            </w:pPr>
            <w:r>
              <w:rPr>
                <w:rFonts w:ascii="Arial" w:hAnsi="Arial" w:cs="Arial" w:hint="eastAsia"/>
                <w:spacing w:val="-6"/>
                <w:szCs w:val="21"/>
              </w:rPr>
              <w:t>根据投标人提出的环境保护及水保措施的合理性、可行性进行评分，</w:t>
            </w:r>
            <w:r>
              <w:rPr>
                <w:rFonts w:ascii="Arial" w:hAnsi="Arial" w:cs="Arial" w:hint="eastAsia"/>
                <w:spacing w:val="-10"/>
                <w:szCs w:val="21"/>
              </w:rPr>
              <w:t>一般得</w:t>
            </w:r>
            <w:r>
              <w:rPr>
                <w:rFonts w:ascii="Arial" w:hAnsi="Arial" w:cs="Arial" w:hint="eastAsia"/>
                <w:spacing w:val="-10"/>
                <w:szCs w:val="21"/>
              </w:rPr>
              <w:t>1.2~1.4</w:t>
            </w:r>
            <w:r>
              <w:rPr>
                <w:rFonts w:ascii="Arial" w:hAnsi="Arial" w:cs="Arial" w:hint="eastAsia"/>
                <w:spacing w:val="-10"/>
                <w:szCs w:val="21"/>
              </w:rPr>
              <w:t>分，良好得</w:t>
            </w:r>
            <w:r>
              <w:rPr>
                <w:rFonts w:ascii="Arial" w:hAnsi="Arial" w:cs="Arial" w:hint="eastAsia"/>
                <w:spacing w:val="-10"/>
                <w:szCs w:val="21"/>
              </w:rPr>
              <w:t>1.4~1.7</w:t>
            </w:r>
            <w:r>
              <w:rPr>
                <w:rFonts w:ascii="Arial" w:hAnsi="Arial" w:cs="Arial" w:hint="eastAsia"/>
                <w:spacing w:val="-10"/>
                <w:szCs w:val="21"/>
              </w:rPr>
              <w:t>分，优秀得</w:t>
            </w:r>
            <w:r>
              <w:rPr>
                <w:rFonts w:ascii="Arial" w:hAnsi="Arial" w:cs="Arial" w:hint="eastAsia"/>
                <w:spacing w:val="-10"/>
                <w:szCs w:val="21"/>
              </w:rPr>
              <w:t>1.7</w:t>
            </w:r>
            <w:r>
              <w:rPr>
                <w:rFonts w:ascii="Arial" w:hAnsi="Arial" w:cs="Arial" w:hint="eastAsia"/>
                <w:spacing w:val="-10"/>
                <w:szCs w:val="21"/>
              </w:rPr>
              <w:t>～</w:t>
            </w:r>
            <w:r>
              <w:rPr>
                <w:rFonts w:ascii="Arial" w:hAnsi="Arial" w:cs="Arial" w:hint="eastAsia"/>
                <w:spacing w:val="-10"/>
                <w:szCs w:val="21"/>
              </w:rPr>
              <w:t>2</w:t>
            </w:r>
            <w:r>
              <w:rPr>
                <w:rFonts w:ascii="Arial" w:hAnsi="Arial" w:cs="Arial" w:hint="eastAsia"/>
                <w:spacing w:val="-10"/>
                <w:szCs w:val="21"/>
              </w:rPr>
              <w:t>分。</w:t>
            </w:r>
          </w:p>
        </w:tc>
      </w:tr>
      <w:tr w:rsidR="00E32AB1" w14:paraId="48C5C762" w14:textId="77777777" w:rsidTr="00B751A6">
        <w:trPr>
          <w:trHeight w:val="245"/>
        </w:trPr>
        <w:tc>
          <w:tcPr>
            <w:tcW w:w="353" w:type="pct"/>
            <w:vMerge/>
            <w:vAlign w:val="center"/>
          </w:tcPr>
          <w:p w14:paraId="317AEF8F" w14:textId="77777777" w:rsidR="00E32AB1" w:rsidRDefault="00E32AB1" w:rsidP="00B751A6">
            <w:pPr>
              <w:adjustRightInd w:val="0"/>
              <w:snapToGrid w:val="0"/>
              <w:rPr>
                <w:rFonts w:ascii="Arial" w:hAnsi="Arial" w:cs="Arial"/>
                <w:szCs w:val="21"/>
              </w:rPr>
            </w:pPr>
          </w:p>
        </w:tc>
        <w:tc>
          <w:tcPr>
            <w:tcW w:w="486" w:type="pct"/>
            <w:vMerge/>
            <w:vAlign w:val="center"/>
          </w:tcPr>
          <w:p w14:paraId="54450BE0" w14:textId="77777777" w:rsidR="00E32AB1" w:rsidRDefault="00E32AB1" w:rsidP="00B751A6">
            <w:pPr>
              <w:adjustRightInd w:val="0"/>
              <w:snapToGrid w:val="0"/>
              <w:rPr>
                <w:rFonts w:ascii="Arial" w:hAnsi="Arial" w:cs="Arial"/>
                <w:szCs w:val="21"/>
              </w:rPr>
            </w:pPr>
          </w:p>
        </w:tc>
        <w:tc>
          <w:tcPr>
            <w:tcW w:w="598" w:type="pct"/>
            <w:vMerge w:val="restart"/>
            <w:vAlign w:val="center"/>
          </w:tcPr>
          <w:p w14:paraId="77E582CA" w14:textId="77777777" w:rsidR="00E32AB1" w:rsidRDefault="00E32AB1" w:rsidP="00B751A6">
            <w:pPr>
              <w:adjustRightInd w:val="0"/>
              <w:snapToGrid w:val="0"/>
              <w:rPr>
                <w:rFonts w:ascii="Arial" w:hAnsi="Arial" w:cs="Arial"/>
                <w:spacing w:val="-6"/>
                <w:szCs w:val="21"/>
              </w:rPr>
            </w:pPr>
            <w:r>
              <w:rPr>
                <w:rFonts w:ascii="Arial" w:hAnsi="Arial" w:cs="Arial"/>
                <w:spacing w:val="-6"/>
                <w:szCs w:val="21"/>
              </w:rPr>
              <w:t>项目运营、移交方案</w:t>
            </w:r>
          </w:p>
        </w:tc>
        <w:tc>
          <w:tcPr>
            <w:tcW w:w="607" w:type="pct"/>
            <w:vMerge w:val="restart"/>
            <w:vAlign w:val="center"/>
          </w:tcPr>
          <w:p w14:paraId="3AD7673C" w14:textId="77777777" w:rsidR="00E32AB1" w:rsidRDefault="00E32AB1" w:rsidP="00B751A6">
            <w:pPr>
              <w:adjustRightInd w:val="0"/>
              <w:snapToGrid w:val="0"/>
              <w:jc w:val="center"/>
              <w:rPr>
                <w:rFonts w:ascii="Arial" w:hAnsi="Arial" w:cs="Arial" w:hint="eastAsia"/>
                <w:spacing w:val="-6"/>
                <w:szCs w:val="21"/>
              </w:rPr>
            </w:pPr>
            <w:r>
              <w:rPr>
                <w:rFonts w:ascii="Arial" w:hAnsi="Arial" w:cs="Arial" w:hint="eastAsia"/>
                <w:spacing w:val="-6"/>
                <w:szCs w:val="21"/>
              </w:rPr>
              <w:t>12</w:t>
            </w:r>
          </w:p>
        </w:tc>
        <w:tc>
          <w:tcPr>
            <w:tcW w:w="839" w:type="pct"/>
            <w:vAlign w:val="center"/>
          </w:tcPr>
          <w:p w14:paraId="74A03958" w14:textId="77777777" w:rsidR="00E32AB1" w:rsidRDefault="00E32AB1" w:rsidP="00B751A6">
            <w:pPr>
              <w:adjustRightInd w:val="0"/>
              <w:snapToGrid w:val="0"/>
              <w:rPr>
                <w:rFonts w:ascii="Arial" w:hAnsi="Arial" w:cs="Arial"/>
                <w:spacing w:val="-6"/>
                <w:szCs w:val="21"/>
              </w:rPr>
            </w:pPr>
            <w:r>
              <w:rPr>
                <w:rFonts w:ascii="Arial" w:hAnsi="Arial" w:cs="Arial"/>
                <w:spacing w:val="-6"/>
                <w:szCs w:val="21"/>
              </w:rPr>
              <w:t>运营养护目标、服务目标与运营方案</w:t>
            </w:r>
          </w:p>
        </w:tc>
        <w:tc>
          <w:tcPr>
            <w:tcW w:w="460" w:type="pct"/>
            <w:vAlign w:val="center"/>
          </w:tcPr>
          <w:p w14:paraId="41C4C8EC" w14:textId="77777777" w:rsidR="00E32AB1" w:rsidRDefault="00E32AB1" w:rsidP="00B751A6">
            <w:pPr>
              <w:adjustRightInd w:val="0"/>
              <w:snapToGrid w:val="0"/>
              <w:jc w:val="center"/>
              <w:rPr>
                <w:rFonts w:ascii="Arial" w:hAnsi="Arial" w:cs="Arial" w:hint="eastAsia"/>
                <w:spacing w:val="-6"/>
                <w:szCs w:val="21"/>
              </w:rPr>
            </w:pPr>
            <w:r>
              <w:rPr>
                <w:rFonts w:ascii="Arial" w:hAnsi="Arial" w:cs="Arial" w:hint="eastAsia"/>
                <w:spacing w:val="-6"/>
                <w:szCs w:val="21"/>
              </w:rPr>
              <w:t>6</w:t>
            </w:r>
          </w:p>
        </w:tc>
        <w:tc>
          <w:tcPr>
            <w:tcW w:w="1657" w:type="pct"/>
            <w:vAlign w:val="center"/>
          </w:tcPr>
          <w:p w14:paraId="355CEB90" w14:textId="77777777" w:rsidR="00E32AB1" w:rsidRDefault="00E32AB1" w:rsidP="00B751A6">
            <w:pPr>
              <w:adjustRightInd w:val="0"/>
              <w:snapToGrid w:val="0"/>
              <w:rPr>
                <w:rFonts w:ascii="Arial" w:hAnsi="Arial" w:cs="Arial"/>
                <w:spacing w:val="-4"/>
                <w:szCs w:val="21"/>
              </w:rPr>
            </w:pPr>
            <w:r>
              <w:rPr>
                <w:rFonts w:ascii="Arial" w:hAnsi="Arial" w:cs="Arial" w:hint="eastAsia"/>
                <w:spacing w:val="-6"/>
                <w:szCs w:val="21"/>
              </w:rPr>
              <w:t>根据投标人提出的</w:t>
            </w:r>
            <w:r>
              <w:rPr>
                <w:rFonts w:ascii="Arial" w:hAnsi="Arial" w:cs="Arial"/>
                <w:spacing w:val="-6"/>
                <w:szCs w:val="21"/>
              </w:rPr>
              <w:t>运营养护目标、服务目标与运营方案</w:t>
            </w:r>
            <w:r>
              <w:rPr>
                <w:rFonts w:ascii="Arial" w:hAnsi="Arial" w:cs="Arial" w:hint="eastAsia"/>
                <w:spacing w:val="-6"/>
                <w:szCs w:val="21"/>
              </w:rPr>
              <w:t>的合理性、可行性进行评分，一般得</w:t>
            </w:r>
            <w:r>
              <w:rPr>
                <w:rFonts w:ascii="Arial" w:hAnsi="Arial" w:cs="Arial" w:hint="eastAsia"/>
                <w:spacing w:val="-6"/>
                <w:szCs w:val="21"/>
              </w:rPr>
              <w:t>3.6~4.2</w:t>
            </w:r>
            <w:r>
              <w:rPr>
                <w:rFonts w:ascii="Arial" w:hAnsi="Arial" w:cs="Arial" w:hint="eastAsia"/>
                <w:spacing w:val="-6"/>
                <w:szCs w:val="21"/>
              </w:rPr>
              <w:t>分，良好得</w:t>
            </w:r>
            <w:r>
              <w:rPr>
                <w:rFonts w:ascii="Arial" w:hAnsi="Arial" w:cs="Arial" w:hint="eastAsia"/>
                <w:spacing w:val="-6"/>
                <w:szCs w:val="21"/>
              </w:rPr>
              <w:t>4.2~5.1</w:t>
            </w:r>
            <w:r>
              <w:rPr>
                <w:rFonts w:ascii="Arial" w:hAnsi="Arial" w:cs="Arial" w:hint="eastAsia"/>
                <w:spacing w:val="-6"/>
                <w:szCs w:val="21"/>
              </w:rPr>
              <w:t>分，优秀得</w:t>
            </w:r>
            <w:r>
              <w:rPr>
                <w:rFonts w:ascii="Arial" w:hAnsi="Arial" w:cs="Arial" w:hint="eastAsia"/>
                <w:spacing w:val="-6"/>
                <w:szCs w:val="21"/>
              </w:rPr>
              <w:t>5.1</w:t>
            </w:r>
            <w:r>
              <w:rPr>
                <w:rFonts w:ascii="Arial" w:hAnsi="Arial" w:cs="Arial" w:hint="eastAsia"/>
                <w:spacing w:val="-6"/>
                <w:szCs w:val="21"/>
              </w:rPr>
              <w:t>～</w:t>
            </w:r>
            <w:r>
              <w:rPr>
                <w:rFonts w:ascii="Arial" w:hAnsi="Arial" w:cs="Arial" w:hint="eastAsia"/>
                <w:spacing w:val="-6"/>
                <w:szCs w:val="21"/>
              </w:rPr>
              <w:t>6</w:t>
            </w:r>
            <w:r>
              <w:rPr>
                <w:rFonts w:ascii="Arial" w:hAnsi="Arial" w:cs="Arial" w:hint="eastAsia"/>
                <w:spacing w:val="-6"/>
                <w:szCs w:val="21"/>
              </w:rPr>
              <w:t>分。</w:t>
            </w:r>
          </w:p>
        </w:tc>
      </w:tr>
      <w:tr w:rsidR="00E32AB1" w14:paraId="50E0CFAB" w14:textId="77777777" w:rsidTr="00B751A6">
        <w:trPr>
          <w:trHeight w:val="245"/>
        </w:trPr>
        <w:tc>
          <w:tcPr>
            <w:tcW w:w="353" w:type="pct"/>
            <w:vMerge/>
            <w:vAlign w:val="center"/>
          </w:tcPr>
          <w:p w14:paraId="667ECCCC" w14:textId="77777777" w:rsidR="00E32AB1" w:rsidRDefault="00E32AB1" w:rsidP="00B751A6">
            <w:pPr>
              <w:adjustRightInd w:val="0"/>
              <w:snapToGrid w:val="0"/>
              <w:rPr>
                <w:rFonts w:ascii="Arial" w:hAnsi="Arial" w:cs="Arial"/>
                <w:szCs w:val="21"/>
              </w:rPr>
            </w:pPr>
          </w:p>
        </w:tc>
        <w:tc>
          <w:tcPr>
            <w:tcW w:w="486" w:type="pct"/>
            <w:vMerge/>
            <w:vAlign w:val="center"/>
          </w:tcPr>
          <w:p w14:paraId="298391EA" w14:textId="77777777" w:rsidR="00E32AB1" w:rsidRDefault="00E32AB1" w:rsidP="00B751A6">
            <w:pPr>
              <w:adjustRightInd w:val="0"/>
              <w:snapToGrid w:val="0"/>
              <w:rPr>
                <w:rFonts w:ascii="Arial" w:hAnsi="Arial" w:cs="Arial"/>
                <w:szCs w:val="21"/>
              </w:rPr>
            </w:pPr>
          </w:p>
        </w:tc>
        <w:tc>
          <w:tcPr>
            <w:tcW w:w="598" w:type="pct"/>
            <w:vMerge/>
            <w:vAlign w:val="center"/>
          </w:tcPr>
          <w:p w14:paraId="378195C0" w14:textId="77777777" w:rsidR="00E32AB1" w:rsidRDefault="00E32AB1" w:rsidP="00B751A6">
            <w:pPr>
              <w:adjustRightInd w:val="0"/>
              <w:snapToGrid w:val="0"/>
              <w:rPr>
                <w:rFonts w:ascii="Arial" w:hAnsi="Arial" w:cs="Arial"/>
                <w:spacing w:val="-6"/>
                <w:szCs w:val="21"/>
              </w:rPr>
            </w:pPr>
          </w:p>
        </w:tc>
        <w:tc>
          <w:tcPr>
            <w:tcW w:w="607" w:type="pct"/>
            <w:vMerge/>
            <w:vAlign w:val="center"/>
          </w:tcPr>
          <w:p w14:paraId="015AB521" w14:textId="77777777" w:rsidR="00E32AB1" w:rsidRDefault="00E32AB1" w:rsidP="00B751A6">
            <w:pPr>
              <w:adjustRightInd w:val="0"/>
              <w:snapToGrid w:val="0"/>
              <w:rPr>
                <w:rFonts w:ascii="Arial" w:hAnsi="Arial" w:cs="Arial"/>
                <w:spacing w:val="-6"/>
                <w:szCs w:val="21"/>
              </w:rPr>
            </w:pPr>
          </w:p>
        </w:tc>
        <w:tc>
          <w:tcPr>
            <w:tcW w:w="839" w:type="pct"/>
            <w:vAlign w:val="center"/>
          </w:tcPr>
          <w:p w14:paraId="0FE36651" w14:textId="77777777" w:rsidR="00E32AB1" w:rsidRDefault="00E32AB1" w:rsidP="00B751A6">
            <w:pPr>
              <w:adjustRightInd w:val="0"/>
              <w:snapToGrid w:val="0"/>
              <w:rPr>
                <w:rFonts w:ascii="Arial" w:hAnsi="Arial" w:cs="Arial"/>
                <w:spacing w:val="-6"/>
                <w:szCs w:val="21"/>
              </w:rPr>
            </w:pPr>
            <w:r>
              <w:rPr>
                <w:rFonts w:ascii="Arial" w:hAnsi="Arial" w:cs="Arial"/>
                <w:spacing w:val="-6"/>
                <w:szCs w:val="21"/>
              </w:rPr>
              <w:t>移交方案</w:t>
            </w:r>
          </w:p>
        </w:tc>
        <w:tc>
          <w:tcPr>
            <w:tcW w:w="460" w:type="pct"/>
            <w:vAlign w:val="center"/>
          </w:tcPr>
          <w:p w14:paraId="21D8F52A" w14:textId="77777777" w:rsidR="00E32AB1" w:rsidRDefault="00E32AB1" w:rsidP="00B751A6">
            <w:pPr>
              <w:adjustRightInd w:val="0"/>
              <w:snapToGrid w:val="0"/>
              <w:jc w:val="center"/>
              <w:rPr>
                <w:rFonts w:ascii="Arial" w:hAnsi="Arial" w:cs="Arial"/>
                <w:spacing w:val="-6"/>
                <w:szCs w:val="21"/>
              </w:rPr>
            </w:pPr>
            <w:r>
              <w:rPr>
                <w:rFonts w:ascii="Arial" w:hAnsi="Arial" w:cs="Arial"/>
                <w:spacing w:val="-6"/>
                <w:szCs w:val="21"/>
              </w:rPr>
              <w:t>6</w:t>
            </w:r>
          </w:p>
        </w:tc>
        <w:tc>
          <w:tcPr>
            <w:tcW w:w="1657" w:type="pct"/>
            <w:vAlign w:val="center"/>
          </w:tcPr>
          <w:p w14:paraId="1B421308" w14:textId="77777777" w:rsidR="00E32AB1" w:rsidRDefault="00E32AB1" w:rsidP="00B751A6">
            <w:pPr>
              <w:adjustRightInd w:val="0"/>
              <w:snapToGrid w:val="0"/>
              <w:rPr>
                <w:rFonts w:ascii="Arial" w:hAnsi="Arial" w:cs="Arial"/>
                <w:spacing w:val="-4"/>
                <w:szCs w:val="21"/>
              </w:rPr>
            </w:pPr>
            <w:r>
              <w:rPr>
                <w:rFonts w:ascii="Arial" w:hAnsi="Arial" w:cs="Arial" w:hint="eastAsia"/>
                <w:spacing w:val="-6"/>
                <w:szCs w:val="21"/>
              </w:rPr>
              <w:t>根据投标人提出的</w:t>
            </w:r>
            <w:r>
              <w:rPr>
                <w:rFonts w:ascii="Arial" w:hAnsi="Arial" w:cs="Arial"/>
                <w:spacing w:val="-6"/>
                <w:szCs w:val="21"/>
              </w:rPr>
              <w:t>移交方案</w:t>
            </w:r>
            <w:r>
              <w:rPr>
                <w:rFonts w:ascii="Arial" w:hAnsi="Arial" w:cs="Arial" w:hint="eastAsia"/>
                <w:spacing w:val="-6"/>
                <w:szCs w:val="21"/>
              </w:rPr>
              <w:t>的合理性、可行性进行评分，一般得</w:t>
            </w:r>
            <w:r>
              <w:rPr>
                <w:rFonts w:ascii="Arial" w:hAnsi="Arial" w:cs="Arial" w:hint="eastAsia"/>
                <w:spacing w:val="-6"/>
                <w:szCs w:val="21"/>
              </w:rPr>
              <w:t>3.6~4.2</w:t>
            </w:r>
            <w:r>
              <w:rPr>
                <w:rFonts w:ascii="Arial" w:hAnsi="Arial" w:cs="Arial" w:hint="eastAsia"/>
                <w:spacing w:val="-6"/>
                <w:szCs w:val="21"/>
              </w:rPr>
              <w:t>分，良好得</w:t>
            </w:r>
            <w:r>
              <w:rPr>
                <w:rFonts w:ascii="Arial" w:hAnsi="Arial" w:cs="Arial" w:hint="eastAsia"/>
                <w:spacing w:val="-6"/>
                <w:szCs w:val="21"/>
              </w:rPr>
              <w:t>4.2~5.1</w:t>
            </w:r>
            <w:r>
              <w:rPr>
                <w:rFonts w:ascii="Arial" w:hAnsi="Arial" w:cs="Arial" w:hint="eastAsia"/>
                <w:spacing w:val="-6"/>
                <w:szCs w:val="21"/>
              </w:rPr>
              <w:t>分，优秀得</w:t>
            </w:r>
            <w:r>
              <w:rPr>
                <w:rFonts w:ascii="Arial" w:hAnsi="Arial" w:cs="Arial" w:hint="eastAsia"/>
                <w:spacing w:val="-6"/>
                <w:szCs w:val="21"/>
              </w:rPr>
              <w:t>5.1</w:t>
            </w:r>
            <w:r>
              <w:rPr>
                <w:rFonts w:ascii="Arial" w:hAnsi="Arial" w:cs="Arial" w:hint="eastAsia"/>
                <w:spacing w:val="-6"/>
                <w:szCs w:val="21"/>
              </w:rPr>
              <w:t>～</w:t>
            </w:r>
            <w:r>
              <w:rPr>
                <w:rFonts w:ascii="Arial" w:hAnsi="Arial" w:cs="Arial" w:hint="eastAsia"/>
                <w:spacing w:val="-6"/>
                <w:szCs w:val="21"/>
              </w:rPr>
              <w:t>6</w:t>
            </w:r>
            <w:r>
              <w:rPr>
                <w:rFonts w:ascii="Arial" w:hAnsi="Arial" w:cs="Arial" w:hint="eastAsia"/>
                <w:spacing w:val="-6"/>
                <w:szCs w:val="21"/>
              </w:rPr>
              <w:t>分。</w:t>
            </w:r>
          </w:p>
        </w:tc>
      </w:tr>
      <w:tr w:rsidR="00E32AB1" w14:paraId="290B4768" w14:textId="77777777" w:rsidTr="00B751A6">
        <w:trPr>
          <w:trHeight w:val="540"/>
        </w:trPr>
        <w:tc>
          <w:tcPr>
            <w:tcW w:w="839" w:type="pct"/>
            <w:gridSpan w:val="2"/>
            <w:vAlign w:val="center"/>
          </w:tcPr>
          <w:p w14:paraId="5B8BA654" w14:textId="77777777" w:rsidR="00E32AB1" w:rsidRDefault="00E32AB1" w:rsidP="00B751A6">
            <w:pPr>
              <w:adjustRightInd w:val="0"/>
              <w:snapToGrid w:val="0"/>
              <w:jc w:val="center"/>
              <w:rPr>
                <w:rFonts w:ascii="Arial" w:hAnsi="Arial" w:cs="Arial"/>
                <w:szCs w:val="21"/>
              </w:rPr>
            </w:pPr>
            <w:r>
              <w:rPr>
                <w:rFonts w:ascii="Arial" w:hAnsi="Arial" w:cs="Arial"/>
                <w:spacing w:val="-6"/>
                <w:szCs w:val="21"/>
              </w:rPr>
              <w:t>3.4.1</w:t>
            </w:r>
          </w:p>
        </w:tc>
        <w:tc>
          <w:tcPr>
            <w:tcW w:w="598" w:type="pct"/>
            <w:vAlign w:val="center"/>
          </w:tcPr>
          <w:p w14:paraId="1778C686" w14:textId="77777777" w:rsidR="00E32AB1" w:rsidRDefault="00E32AB1" w:rsidP="00B751A6">
            <w:pPr>
              <w:adjustRightInd w:val="0"/>
              <w:snapToGrid w:val="0"/>
              <w:rPr>
                <w:rFonts w:ascii="Arial" w:hAnsi="Arial" w:cs="Arial"/>
                <w:spacing w:val="-6"/>
                <w:szCs w:val="21"/>
              </w:rPr>
            </w:pPr>
            <w:r>
              <w:rPr>
                <w:rFonts w:ascii="Arial" w:hAnsi="Arial" w:cs="Arial"/>
                <w:spacing w:val="-6"/>
                <w:szCs w:val="21"/>
              </w:rPr>
              <w:t>评标结果</w:t>
            </w:r>
          </w:p>
        </w:tc>
        <w:tc>
          <w:tcPr>
            <w:tcW w:w="3563" w:type="pct"/>
            <w:gridSpan w:val="4"/>
            <w:vAlign w:val="center"/>
          </w:tcPr>
          <w:p w14:paraId="0F64CCA3" w14:textId="77777777" w:rsidR="00E32AB1" w:rsidRDefault="00E32AB1" w:rsidP="00B751A6">
            <w:pPr>
              <w:adjustRightInd w:val="0"/>
              <w:snapToGrid w:val="0"/>
              <w:rPr>
                <w:rFonts w:ascii="Arial" w:hAnsi="Arial" w:cs="Arial" w:hint="eastAsia"/>
                <w:spacing w:val="-6"/>
                <w:szCs w:val="21"/>
              </w:rPr>
            </w:pPr>
            <w:r>
              <w:rPr>
                <w:rFonts w:ascii="Arial" w:hAnsi="Arial" w:cs="Arial"/>
                <w:spacing w:val="-6"/>
                <w:szCs w:val="21"/>
              </w:rPr>
              <w:t>推荐的中标候选人的人数为</w:t>
            </w:r>
            <w:r>
              <w:rPr>
                <w:rFonts w:ascii="Arial" w:hAnsi="Arial" w:cs="Arial"/>
                <w:b/>
                <w:spacing w:val="-6"/>
                <w:szCs w:val="21"/>
                <w:u w:val="single"/>
              </w:rPr>
              <w:t>1</w:t>
            </w:r>
            <w:r>
              <w:rPr>
                <w:rFonts w:ascii="Arial" w:hAnsi="Arial" w:cs="Arial"/>
                <w:b/>
                <w:spacing w:val="-6"/>
                <w:szCs w:val="21"/>
                <w:u w:val="single"/>
              </w:rPr>
              <w:t>～</w:t>
            </w:r>
            <w:r>
              <w:rPr>
                <w:rFonts w:ascii="Arial" w:hAnsi="Arial" w:cs="Arial"/>
                <w:b/>
                <w:spacing w:val="-6"/>
                <w:szCs w:val="21"/>
                <w:u w:val="single"/>
              </w:rPr>
              <w:t>3</w:t>
            </w:r>
            <w:r>
              <w:rPr>
                <w:rFonts w:ascii="Arial" w:hAnsi="Arial" w:cs="Arial"/>
                <w:spacing w:val="-6"/>
                <w:szCs w:val="21"/>
              </w:rPr>
              <w:t>人</w:t>
            </w:r>
          </w:p>
        </w:tc>
      </w:tr>
    </w:tbl>
    <w:p w14:paraId="30BF317B" w14:textId="77777777" w:rsidR="00E32AB1" w:rsidRDefault="00E32AB1" w:rsidP="00E32AB1">
      <w:pPr>
        <w:spacing w:line="360" w:lineRule="auto"/>
        <w:rPr>
          <w:rFonts w:ascii="宋体" w:hAnsi="宋体" w:cs="Arial"/>
          <w:b/>
          <w:sz w:val="28"/>
          <w:szCs w:val="28"/>
        </w:rPr>
      </w:pPr>
    </w:p>
    <w:p w14:paraId="31DA0736" w14:textId="77777777" w:rsidR="00E32AB1" w:rsidRDefault="00E32AB1" w:rsidP="00E32AB1">
      <w:pPr>
        <w:spacing w:line="360" w:lineRule="auto"/>
        <w:rPr>
          <w:rFonts w:ascii="宋体" w:hAnsi="宋体" w:cs="Arial"/>
          <w:b/>
          <w:sz w:val="28"/>
          <w:szCs w:val="28"/>
        </w:rPr>
      </w:pPr>
    </w:p>
    <w:p w14:paraId="1453800E" w14:textId="77777777" w:rsidR="00E32AB1" w:rsidRDefault="00E32AB1" w:rsidP="00E32AB1">
      <w:pPr>
        <w:spacing w:line="360" w:lineRule="auto"/>
        <w:rPr>
          <w:rFonts w:ascii="宋体" w:hAnsi="宋体" w:cs="Arial"/>
          <w:b/>
          <w:sz w:val="28"/>
          <w:szCs w:val="28"/>
        </w:rPr>
      </w:pPr>
    </w:p>
    <w:p w14:paraId="62645FF7" w14:textId="77777777" w:rsidR="00E32AB1" w:rsidRDefault="00E32AB1" w:rsidP="00E32AB1">
      <w:pPr>
        <w:spacing w:line="360" w:lineRule="auto"/>
        <w:rPr>
          <w:rFonts w:ascii="宋体" w:hAnsi="宋体" w:cs="Arial"/>
          <w:b/>
          <w:sz w:val="28"/>
          <w:szCs w:val="28"/>
        </w:rPr>
      </w:pPr>
    </w:p>
    <w:p w14:paraId="3FC2807D" w14:textId="77777777" w:rsidR="00E32AB1" w:rsidRDefault="00E32AB1" w:rsidP="00E32AB1">
      <w:pPr>
        <w:spacing w:line="360" w:lineRule="auto"/>
        <w:rPr>
          <w:rFonts w:ascii="宋体" w:hAnsi="宋体" w:cs="Arial"/>
          <w:b/>
          <w:sz w:val="28"/>
          <w:szCs w:val="28"/>
        </w:rPr>
      </w:pPr>
    </w:p>
    <w:p w14:paraId="23C81B9F" w14:textId="77777777" w:rsidR="00E32AB1" w:rsidRDefault="00E32AB1" w:rsidP="00E32AB1">
      <w:pPr>
        <w:spacing w:line="360" w:lineRule="auto"/>
        <w:rPr>
          <w:rFonts w:ascii="宋体" w:hAnsi="宋体" w:cs="Arial"/>
          <w:b/>
          <w:sz w:val="28"/>
          <w:szCs w:val="28"/>
        </w:rPr>
      </w:pPr>
    </w:p>
    <w:p w14:paraId="4ED85EEE" w14:textId="77777777" w:rsidR="00E32AB1" w:rsidRDefault="00E32AB1" w:rsidP="00E32AB1">
      <w:pPr>
        <w:spacing w:line="360" w:lineRule="auto"/>
        <w:rPr>
          <w:rFonts w:ascii="宋体" w:hAnsi="宋体" w:cs="Arial"/>
          <w:b/>
          <w:sz w:val="28"/>
          <w:szCs w:val="28"/>
        </w:rPr>
      </w:pPr>
    </w:p>
    <w:p w14:paraId="5DBEA4D4" w14:textId="77777777" w:rsidR="00E32AB1" w:rsidRDefault="00E32AB1" w:rsidP="00E32AB1">
      <w:pPr>
        <w:spacing w:line="360" w:lineRule="auto"/>
        <w:rPr>
          <w:rFonts w:ascii="宋体" w:hAnsi="宋体" w:cs="Arial"/>
          <w:b/>
          <w:sz w:val="28"/>
          <w:szCs w:val="28"/>
        </w:rPr>
      </w:pPr>
    </w:p>
    <w:p w14:paraId="75C64715" w14:textId="77777777" w:rsidR="00E32AB1" w:rsidRDefault="00E32AB1" w:rsidP="00E32AB1">
      <w:pPr>
        <w:spacing w:line="360" w:lineRule="auto"/>
        <w:rPr>
          <w:rFonts w:ascii="宋体" w:hAnsi="宋体" w:cs="Arial"/>
          <w:b/>
          <w:sz w:val="28"/>
          <w:szCs w:val="28"/>
        </w:rPr>
      </w:pPr>
    </w:p>
    <w:p w14:paraId="52A1EA50" w14:textId="77777777" w:rsidR="00E32AB1" w:rsidRDefault="00E32AB1" w:rsidP="00E32AB1">
      <w:pPr>
        <w:spacing w:line="360" w:lineRule="auto"/>
        <w:rPr>
          <w:rFonts w:ascii="宋体" w:hAnsi="宋体" w:cs="Arial"/>
          <w:b/>
          <w:sz w:val="28"/>
          <w:szCs w:val="28"/>
        </w:rPr>
      </w:pPr>
    </w:p>
    <w:p w14:paraId="28A6D84E" w14:textId="77777777" w:rsidR="00E32AB1" w:rsidRDefault="00E32AB1" w:rsidP="00E32AB1">
      <w:pPr>
        <w:spacing w:line="360" w:lineRule="auto"/>
        <w:rPr>
          <w:rFonts w:ascii="宋体" w:hAnsi="宋体" w:cs="Arial"/>
          <w:b/>
          <w:sz w:val="28"/>
          <w:szCs w:val="28"/>
        </w:rPr>
      </w:pPr>
    </w:p>
    <w:p w14:paraId="23C4E8A0" w14:textId="77777777" w:rsidR="00E32AB1" w:rsidRDefault="00E32AB1" w:rsidP="00E32AB1">
      <w:pPr>
        <w:spacing w:line="360" w:lineRule="auto"/>
        <w:rPr>
          <w:rFonts w:ascii="宋体" w:hAnsi="宋体" w:cs="Arial"/>
          <w:b/>
          <w:sz w:val="28"/>
          <w:szCs w:val="28"/>
        </w:rPr>
      </w:pPr>
    </w:p>
    <w:p w14:paraId="541D161E" w14:textId="77777777" w:rsidR="00E32AB1" w:rsidRDefault="00E32AB1" w:rsidP="00E32AB1">
      <w:pPr>
        <w:spacing w:line="360" w:lineRule="auto"/>
        <w:rPr>
          <w:rFonts w:ascii="宋体" w:hAnsi="宋体" w:cs="Arial"/>
          <w:b/>
          <w:sz w:val="28"/>
          <w:szCs w:val="28"/>
        </w:rPr>
      </w:pPr>
    </w:p>
    <w:p w14:paraId="7AE66E7D" w14:textId="77777777" w:rsidR="00E32AB1" w:rsidRDefault="00E32AB1" w:rsidP="00E32AB1">
      <w:pPr>
        <w:spacing w:line="360" w:lineRule="auto"/>
        <w:rPr>
          <w:rFonts w:ascii="宋体" w:hAnsi="宋体" w:cs="Arial"/>
          <w:b/>
          <w:sz w:val="28"/>
          <w:szCs w:val="28"/>
        </w:rPr>
      </w:pPr>
    </w:p>
    <w:p w14:paraId="75299955" w14:textId="77777777" w:rsidR="00E32AB1" w:rsidRDefault="00E32AB1" w:rsidP="00E32AB1">
      <w:pPr>
        <w:spacing w:line="360" w:lineRule="auto"/>
        <w:rPr>
          <w:rFonts w:ascii="宋体" w:hAnsi="宋体" w:cs="Arial"/>
          <w:b/>
          <w:sz w:val="28"/>
          <w:szCs w:val="28"/>
        </w:rPr>
      </w:pPr>
    </w:p>
    <w:p w14:paraId="6889D8CF" w14:textId="77777777" w:rsidR="00E32AB1" w:rsidRDefault="00E32AB1" w:rsidP="00E32AB1">
      <w:pPr>
        <w:snapToGrid w:val="0"/>
        <w:spacing w:beforeLines="50" w:before="156" w:afterLines="50" w:after="156" w:line="360" w:lineRule="auto"/>
        <w:rPr>
          <w:rFonts w:ascii="Arial" w:eastAsia="黑体" w:hAnsi="Arial" w:cs="Arial"/>
          <w:b/>
          <w:sz w:val="28"/>
          <w:szCs w:val="28"/>
        </w:rPr>
      </w:pPr>
      <w:r>
        <w:rPr>
          <w:rFonts w:ascii="Arial" w:eastAsia="黑体" w:hAnsi="Arial" w:cs="Arial"/>
          <w:b/>
          <w:sz w:val="28"/>
          <w:szCs w:val="28"/>
        </w:rPr>
        <w:lastRenderedPageBreak/>
        <w:t>1</w:t>
      </w:r>
      <w:r>
        <w:rPr>
          <w:rFonts w:ascii="Arial" w:eastAsia="黑体" w:hAnsi="Arial" w:cs="Arial"/>
          <w:b/>
          <w:sz w:val="28"/>
          <w:szCs w:val="28"/>
        </w:rPr>
        <w:t>．评标方法</w:t>
      </w:r>
    </w:p>
    <w:p w14:paraId="0B4F5A57" w14:textId="77777777" w:rsidR="00E32AB1" w:rsidRDefault="00E32AB1" w:rsidP="00E32AB1">
      <w:pPr>
        <w:tabs>
          <w:tab w:val="left" w:pos="1950"/>
        </w:tabs>
        <w:adjustRightInd w:val="0"/>
        <w:snapToGrid w:val="0"/>
        <w:spacing w:line="360" w:lineRule="auto"/>
        <w:ind w:firstLine="420"/>
        <w:rPr>
          <w:rFonts w:ascii="Arial" w:eastAsia="黑体" w:hAnsi="Arial" w:cs="Arial"/>
          <w:b/>
          <w:sz w:val="24"/>
        </w:rPr>
      </w:pPr>
      <w:r>
        <w:rPr>
          <w:rFonts w:ascii="Arial" w:eastAsia="黑体" w:hAnsi="Arial" w:cs="Arial"/>
          <w:b/>
          <w:sz w:val="24"/>
        </w:rPr>
        <w:t>本次评标采用综合评估法。评标委员会对满足招标文件实质性要求的投标文件，按照本章第</w:t>
      </w:r>
      <w:r>
        <w:rPr>
          <w:rFonts w:ascii="Arial" w:eastAsia="黑体" w:hAnsi="Arial" w:cs="Arial"/>
          <w:b/>
          <w:sz w:val="24"/>
        </w:rPr>
        <w:t>2.2</w:t>
      </w:r>
      <w:r>
        <w:rPr>
          <w:rFonts w:ascii="Arial" w:eastAsia="黑体" w:hAnsi="Arial" w:cs="Arial"/>
          <w:b/>
          <w:sz w:val="24"/>
        </w:rPr>
        <w:t>款规定的评分标准进行打分，并按得分由高到低的顺序推荐中标候选人</w:t>
      </w:r>
      <w:r>
        <w:rPr>
          <w:rFonts w:ascii="Arial" w:hAnsi="Arial" w:cs="Arial"/>
          <w:sz w:val="24"/>
        </w:rPr>
        <w:t>。</w:t>
      </w:r>
      <w:r>
        <w:rPr>
          <w:rFonts w:ascii="Arial" w:eastAsia="黑体" w:hAnsi="Arial" w:cs="Arial"/>
          <w:b/>
          <w:sz w:val="24"/>
        </w:rPr>
        <w:t>综合评分相等时采用评标办法前附表中规定的方法确定第一中标候选人。</w:t>
      </w:r>
    </w:p>
    <w:p w14:paraId="7E49669C" w14:textId="77777777" w:rsidR="00E32AB1" w:rsidRDefault="00E32AB1" w:rsidP="00E32AB1">
      <w:pPr>
        <w:snapToGrid w:val="0"/>
        <w:spacing w:beforeLines="50" w:before="156" w:afterLines="50" w:after="156" w:line="360" w:lineRule="auto"/>
        <w:rPr>
          <w:rFonts w:ascii="Arial" w:eastAsia="黑体" w:hAnsi="Arial" w:cs="Arial"/>
          <w:b/>
          <w:sz w:val="28"/>
          <w:szCs w:val="28"/>
        </w:rPr>
      </w:pPr>
      <w:r>
        <w:rPr>
          <w:rFonts w:ascii="Arial" w:eastAsia="黑体" w:hAnsi="Arial" w:cs="Arial"/>
          <w:b/>
          <w:sz w:val="28"/>
          <w:szCs w:val="28"/>
        </w:rPr>
        <w:t>2</w:t>
      </w:r>
      <w:r>
        <w:rPr>
          <w:rFonts w:ascii="Arial" w:eastAsia="黑体" w:hAnsi="Arial" w:cs="Arial"/>
          <w:b/>
          <w:sz w:val="28"/>
          <w:szCs w:val="28"/>
        </w:rPr>
        <w:t>．评审标准</w:t>
      </w:r>
    </w:p>
    <w:p w14:paraId="60F278EA" w14:textId="77777777" w:rsidR="00E32AB1" w:rsidRDefault="00E32AB1" w:rsidP="00E32AB1">
      <w:pPr>
        <w:snapToGrid w:val="0"/>
        <w:spacing w:line="360" w:lineRule="auto"/>
        <w:rPr>
          <w:rFonts w:ascii="Arial" w:eastAsia="黑体" w:hAnsi="Arial" w:cs="Arial"/>
          <w:b/>
          <w:sz w:val="24"/>
        </w:rPr>
      </w:pPr>
      <w:r>
        <w:rPr>
          <w:rFonts w:ascii="Arial" w:eastAsia="黑体" w:hAnsi="Arial" w:cs="Arial"/>
          <w:b/>
          <w:sz w:val="24"/>
        </w:rPr>
        <w:t>2.1</w:t>
      </w:r>
      <w:r>
        <w:rPr>
          <w:rFonts w:ascii="Arial" w:eastAsia="黑体" w:hAnsi="Arial" w:cs="Arial"/>
          <w:b/>
          <w:sz w:val="24"/>
        </w:rPr>
        <w:t>评审标准</w:t>
      </w:r>
    </w:p>
    <w:p w14:paraId="511587CB" w14:textId="77777777" w:rsidR="00E32AB1" w:rsidRDefault="00E32AB1" w:rsidP="00E32AB1">
      <w:pPr>
        <w:tabs>
          <w:tab w:val="left" w:pos="1950"/>
        </w:tabs>
        <w:snapToGrid w:val="0"/>
        <w:spacing w:line="360" w:lineRule="auto"/>
        <w:ind w:firstLineChars="200" w:firstLine="480"/>
        <w:rPr>
          <w:rFonts w:ascii="Arial" w:hAnsi="Arial" w:cs="Arial"/>
          <w:sz w:val="24"/>
        </w:rPr>
      </w:pPr>
      <w:r>
        <w:rPr>
          <w:rFonts w:ascii="Arial" w:hAnsi="Arial" w:cs="Arial"/>
          <w:sz w:val="24"/>
        </w:rPr>
        <w:t>2.1.1</w:t>
      </w:r>
      <w:r>
        <w:rPr>
          <w:rFonts w:ascii="Arial" w:hAnsi="Arial" w:cs="Arial"/>
          <w:sz w:val="24"/>
        </w:rPr>
        <w:t>资格评审标准：见</w:t>
      </w:r>
      <w:r>
        <w:rPr>
          <w:rFonts w:ascii="Arial" w:hAnsi="Arial" w:cs="Arial"/>
          <w:sz w:val="24"/>
        </w:rPr>
        <w:t>“</w:t>
      </w:r>
      <w:r>
        <w:rPr>
          <w:rFonts w:ascii="Arial" w:hAnsi="Arial" w:cs="Arial"/>
          <w:sz w:val="24"/>
        </w:rPr>
        <w:t>评标办法前附表</w:t>
      </w:r>
      <w:r>
        <w:rPr>
          <w:rFonts w:ascii="Arial" w:hAnsi="Arial" w:cs="Arial"/>
          <w:sz w:val="24"/>
        </w:rPr>
        <w:t>”</w:t>
      </w:r>
      <w:r>
        <w:rPr>
          <w:rFonts w:ascii="Arial" w:hAnsi="Arial" w:cs="Arial"/>
          <w:sz w:val="24"/>
        </w:rPr>
        <w:t>。</w:t>
      </w:r>
    </w:p>
    <w:p w14:paraId="420747F8" w14:textId="77777777" w:rsidR="00E32AB1" w:rsidRDefault="00E32AB1" w:rsidP="00E32AB1">
      <w:pPr>
        <w:tabs>
          <w:tab w:val="left" w:pos="1950"/>
        </w:tabs>
        <w:snapToGrid w:val="0"/>
        <w:spacing w:line="360" w:lineRule="auto"/>
        <w:ind w:firstLineChars="200" w:firstLine="480"/>
        <w:rPr>
          <w:rFonts w:ascii="Arial" w:hAnsi="Arial" w:cs="Arial"/>
          <w:sz w:val="24"/>
        </w:rPr>
      </w:pPr>
      <w:r>
        <w:rPr>
          <w:rFonts w:ascii="Arial" w:hAnsi="Arial" w:cs="Arial"/>
          <w:sz w:val="24"/>
        </w:rPr>
        <w:t>2.1.2</w:t>
      </w:r>
      <w:r>
        <w:rPr>
          <w:rFonts w:ascii="Arial" w:hAnsi="Arial" w:cs="Arial"/>
          <w:sz w:val="24"/>
        </w:rPr>
        <w:t>初步评审标准：见</w:t>
      </w:r>
      <w:r>
        <w:rPr>
          <w:rFonts w:ascii="Arial" w:hAnsi="Arial" w:cs="Arial"/>
          <w:sz w:val="24"/>
        </w:rPr>
        <w:t>“</w:t>
      </w:r>
      <w:r>
        <w:rPr>
          <w:rFonts w:ascii="Arial" w:hAnsi="Arial" w:cs="Arial"/>
          <w:sz w:val="24"/>
        </w:rPr>
        <w:t>评标办法前附表</w:t>
      </w:r>
      <w:r>
        <w:rPr>
          <w:rFonts w:ascii="Arial" w:hAnsi="Arial" w:cs="Arial"/>
          <w:sz w:val="24"/>
        </w:rPr>
        <w:t>”</w:t>
      </w:r>
      <w:r>
        <w:rPr>
          <w:rFonts w:ascii="Arial" w:hAnsi="Arial" w:cs="Arial"/>
          <w:sz w:val="24"/>
        </w:rPr>
        <w:t>。</w:t>
      </w:r>
    </w:p>
    <w:p w14:paraId="2C60CB0A" w14:textId="77777777" w:rsidR="00E32AB1" w:rsidRDefault="00E32AB1" w:rsidP="00E32AB1">
      <w:pPr>
        <w:tabs>
          <w:tab w:val="left" w:pos="1950"/>
        </w:tabs>
        <w:snapToGrid w:val="0"/>
        <w:spacing w:line="360" w:lineRule="auto"/>
        <w:ind w:firstLineChars="200" w:firstLine="480"/>
        <w:rPr>
          <w:rFonts w:ascii="Arial" w:hAnsi="Arial" w:cs="Arial"/>
          <w:sz w:val="24"/>
        </w:rPr>
      </w:pPr>
      <w:r>
        <w:rPr>
          <w:rFonts w:ascii="Arial" w:hAnsi="Arial" w:cs="Arial"/>
          <w:sz w:val="24"/>
        </w:rPr>
        <w:t>2.1.3</w:t>
      </w:r>
      <w:r>
        <w:rPr>
          <w:rFonts w:ascii="Arial" w:hAnsi="Arial" w:cs="Arial"/>
          <w:sz w:val="24"/>
        </w:rPr>
        <w:t>详细评审标准：见</w:t>
      </w:r>
      <w:r>
        <w:rPr>
          <w:rFonts w:ascii="Arial" w:hAnsi="Arial" w:cs="Arial"/>
          <w:sz w:val="24"/>
        </w:rPr>
        <w:t>“</w:t>
      </w:r>
      <w:r>
        <w:rPr>
          <w:rFonts w:ascii="Arial" w:hAnsi="Arial" w:cs="Arial"/>
          <w:sz w:val="24"/>
        </w:rPr>
        <w:t>评标办法前附表</w:t>
      </w:r>
      <w:r>
        <w:rPr>
          <w:rFonts w:ascii="Arial" w:hAnsi="Arial" w:cs="Arial"/>
          <w:sz w:val="24"/>
        </w:rPr>
        <w:t>”</w:t>
      </w:r>
      <w:r>
        <w:rPr>
          <w:rFonts w:ascii="Arial" w:hAnsi="Arial" w:cs="Arial"/>
          <w:sz w:val="24"/>
        </w:rPr>
        <w:t>。</w:t>
      </w:r>
    </w:p>
    <w:p w14:paraId="1859FF39" w14:textId="77777777" w:rsidR="00E32AB1" w:rsidRDefault="00E32AB1" w:rsidP="00E32AB1">
      <w:pPr>
        <w:snapToGrid w:val="0"/>
        <w:spacing w:line="360" w:lineRule="auto"/>
        <w:rPr>
          <w:rFonts w:ascii="Arial" w:eastAsia="黑体" w:hAnsi="Arial" w:cs="Arial"/>
          <w:b/>
          <w:sz w:val="24"/>
        </w:rPr>
      </w:pPr>
      <w:r>
        <w:rPr>
          <w:rFonts w:ascii="Arial" w:eastAsia="黑体" w:hAnsi="Arial" w:cs="Arial"/>
          <w:b/>
          <w:sz w:val="24"/>
        </w:rPr>
        <w:t>2.2</w:t>
      </w:r>
      <w:r>
        <w:rPr>
          <w:rFonts w:ascii="Arial" w:eastAsia="黑体" w:hAnsi="Arial" w:cs="Arial"/>
          <w:b/>
          <w:sz w:val="24"/>
        </w:rPr>
        <w:t>分值构成与评分标准</w:t>
      </w:r>
    </w:p>
    <w:p w14:paraId="4FA0F736" w14:textId="77777777" w:rsidR="00E32AB1" w:rsidRDefault="00E32AB1" w:rsidP="00E32AB1">
      <w:pPr>
        <w:tabs>
          <w:tab w:val="left" w:pos="1950"/>
        </w:tabs>
        <w:snapToGrid w:val="0"/>
        <w:spacing w:line="360" w:lineRule="auto"/>
        <w:ind w:firstLine="420"/>
        <w:rPr>
          <w:rFonts w:ascii="Arial" w:hAnsi="Arial" w:cs="Arial"/>
          <w:sz w:val="24"/>
        </w:rPr>
      </w:pPr>
      <w:r>
        <w:rPr>
          <w:rFonts w:ascii="Arial" w:hAnsi="Arial" w:cs="Arial"/>
          <w:sz w:val="24"/>
        </w:rPr>
        <w:t>2.2.1</w:t>
      </w:r>
      <w:r>
        <w:rPr>
          <w:rFonts w:ascii="Arial" w:hAnsi="Arial" w:cs="Arial"/>
          <w:sz w:val="24"/>
        </w:rPr>
        <w:t>分值构成</w:t>
      </w:r>
    </w:p>
    <w:p w14:paraId="6D38B3B9" w14:textId="77777777" w:rsidR="00E32AB1" w:rsidRDefault="00E32AB1" w:rsidP="00E32AB1">
      <w:pPr>
        <w:tabs>
          <w:tab w:val="left" w:pos="1950"/>
        </w:tabs>
        <w:snapToGrid w:val="0"/>
        <w:spacing w:line="360" w:lineRule="auto"/>
        <w:ind w:firstLine="420"/>
        <w:rPr>
          <w:rFonts w:ascii="Arial" w:hAnsi="Arial" w:cs="Arial"/>
          <w:sz w:val="24"/>
        </w:rPr>
      </w:pPr>
      <w:r>
        <w:rPr>
          <w:rFonts w:ascii="Arial" w:hAnsi="Arial" w:cs="Arial"/>
          <w:sz w:val="24"/>
        </w:rPr>
        <w:t>各评分因素：见</w:t>
      </w:r>
      <w:r>
        <w:rPr>
          <w:rFonts w:ascii="Arial" w:hAnsi="Arial" w:cs="Arial"/>
          <w:sz w:val="24"/>
        </w:rPr>
        <w:t>“</w:t>
      </w:r>
      <w:r>
        <w:rPr>
          <w:rFonts w:ascii="Arial" w:hAnsi="Arial" w:cs="Arial"/>
          <w:sz w:val="24"/>
        </w:rPr>
        <w:t>评标办法前附表</w:t>
      </w:r>
      <w:r>
        <w:rPr>
          <w:rFonts w:ascii="Arial" w:hAnsi="Arial" w:cs="Arial"/>
          <w:sz w:val="24"/>
        </w:rPr>
        <w:t>”</w:t>
      </w:r>
      <w:r>
        <w:rPr>
          <w:rFonts w:ascii="Arial" w:hAnsi="Arial" w:cs="Arial"/>
          <w:sz w:val="24"/>
        </w:rPr>
        <w:t>。</w:t>
      </w:r>
    </w:p>
    <w:p w14:paraId="3353A9A2" w14:textId="77777777" w:rsidR="00E32AB1" w:rsidRDefault="00E32AB1" w:rsidP="00E32AB1">
      <w:pPr>
        <w:tabs>
          <w:tab w:val="left" w:pos="1950"/>
        </w:tabs>
        <w:snapToGrid w:val="0"/>
        <w:spacing w:line="360" w:lineRule="auto"/>
        <w:ind w:firstLine="420"/>
        <w:rPr>
          <w:rFonts w:ascii="Arial" w:hAnsi="Arial" w:cs="Arial"/>
          <w:sz w:val="24"/>
        </w:rPr>
      </w:pPr>
      <w:r>
        <w:rPr>
          <w:rFonts w:ascii="Arial" w:hAnsi="Arial" w:cs="Arial"/>
          <w:sz w:val="24"/>
        </w:rPr>
        <w:t>2.2.2</w:t>
      </w:r>
      <w:r>
        <w:rPr>
          <w:rFonts w:ascii="Arial" w:hAnsi="Arial" w:cs="Arial"/>
          <w:sz w:val="24"/>
        </w:rPr>
        <w:t>评分标准</w:t>
      </w:r>
    </w:p>
    <w:p w14:paraId="2B9F7535" w14:textId="77777777" w:rsidR="00E32AB1" w:rsidRDefault="00E32AB1" w:rsidP="00E32AB1">
      <w:pPr>
        <w:tabs>
          <w:tab w:val="left" w:pos="1950"/>
        </w:tabs>
        <w:snapToGrid w:val="0"/>
        <w:spacing w:line="360" w:lineRule="auto"/>
        <w:ind w:firstLine="420"/>
        <w:rPr>
          <w:rFonts w:ascii="Arial" w:hAnsi="Arial" w:cs="Arial"/>
          <w:sz w:val="24"/>
        </w:rPr>
      </w:pPr>
      <w:r>
        <w:rPr>
          <w:rFonts w:ascii="Arial" w:hAnsi="Arial" w:cs="Arial"/>
          <w:sz w:val="24"/>
        </w:rPr>
        <w:t>各评分因素的评分标准：见</w:t>
      </w:r>
      <w:r>
        <w:rPr>
          <w:rFonts w:ascii="Arial" w:hAnsi="Arial" w:cs="Arial"/>
          <w:sz w:val="24"/>
        </w:rPr>
        <w:t>“</w:t>
      </w:r>
      <w:r>
        <w:rPr>
          <w:rFonts w:ascii="Arial" w:hAnsi="Arial" w:cs="Arial"/>
          <w:sz w:val="24"/>
        </w:rPr>
        <w:t>评标办法前附表</w:t>
      </w:r>
      <w:r>
        <w:rPr>
          <w:rFonts w:ascii="Arial" w:hAnsi="Arial" w:cs="Arial"/>
          <w:sz w:val="24"/>
        </w:rPr>
        <w:t>”</w:t>
      </w:r>
      <w:r>
        <w:rPr>
          <w:rFonts w:ascii="Arial" w:hAnsi="Arial" w:cs="Arial"/>
          <w:sz w:val="24"/>
        </w:rPr>
        <w:t>。</w:t>
      </w:r>
    </w:p>
    <w:p w14:paraId="1F60456D" w14:textId="77777777" w:rsidR="00E32AB1" w:rsidRDefault="00E32AB1" w:rsidP="00E32AB1">
      <w:pPr>
        <w:snapToGrid w:val="0"/>
        <w:spacing w:beforeLines="50" w:before="156" w:afterLines="50" w:after="156" w:line="360" w:lineRule="auto"/>
        <w:rPr>
          <w:rFonts w:ascii="Arial" w:eastAsia="黑体" w:hAnsi="Arial" w:cs="Arial"/>
          <w:b/>
          <w:sz w:val="28"/>
          <w:szCs w:val="28"/>
        </w:rPr>
      </w:pPr>
      <w:r>
        <w:rPr>
          <w:rFonts w:ascii="Arial" w:eastAsia="黑体" w:hAnsi="Arial" w:cs="Arial"/>
          <w:b/>
          <w:sz w:val="28"/>
          <w:szCs w:val="28"/>
        </w:rPr>
        <w:t>3</w:t>
      </w:r>
      <w:r>
        <w:rPr>
          <w:rFonts w:ascii="Arial" w:eastAsia="黑体" w:hAnsi="Arial" w:cs="Arial"/>
          <w:b/>
          <w:sz w:val="28"/>
          <w:szCs w:val="28"/>
        </w:rPr>
        <w:t>．评标程序</w:t>
      </w:r>
    </w:p>
    <w:p w14:paraId="4B5431E6" w14:textId="77777777" w:rsidR="00E32AB1" w:rsidRDefault="00E32AB1" w:rsidP="00E32AB1">
      <w:pPr>
        <w:snapToGrid w:val="0"/>
        <w:spacing w:line="360" w:lineRule="auto"/>
        <w:rPr>
          <w:rFonts w:ascii="Arial" w:eastAsia="黑体" w:hAnsi="Arial" w:cs="Arial"/>
          <w:b/>
          <w:sz w:val="24"/>
        </w:rPr>
      </w:pPr>
      <w:r>
        <w:rPr>
          <w:rFonts w:ascii="Arial" w:eastAsia="黑体" w:hAnsi="Arial" w:cs="Arial"/>
          <w:b/>
          <w:sz w:val="24"/>
        </w:rPr>
        <w:t>3.1</w:t>
      </w:r>
      <w:r>
        <w:rPr>
          <w:rFonts w:ascii="Arial" w:eastAsia="黑体" w:hAnsi="Arial" w:cs="Arial"/>
          <w:b/>
          <w:sz w:val="24"/>
        </w:rPr>
        <w:t>资格审查、初步评审、详细评审</w:t>
      </w:r>
    </w:p>
    <w:p w14:paraId="780B3372" w14:textId="77777777" w:rsidR="00E32AB1" w:rsidRDefault="00E32AB1" w:rsidP="00E32AB1">
      <w:pPr>
        <w:tabs>
          <w:tab w:val="left" w:pos="1950"/>
        </w:tabs>
        <w:snapToGrid w:val="0"/>
        <w:spacing w:line="360" w:lineRule="auto"/>
        <w:ind w:firstLine="420"/>
        <w:rPr>
          <w:rFonts w:ascii="Arial" w:hAnsi="Arial" w:cs="Arial"/>
          <w:sz w:val="24"/>
        </w:rPr>
      </w:pPr>
      <w:r>
        <w:rPr>
          <w:rFonts w:ascii="Arial" w:hAnsi="Arial" w:cs="Arial"/>
          <w:sz w:val="24"/>
        </w:rPr>
        <w:t>3.1.1</w:t>
      </w:r>
      <w:r>
        <w:rPr>
          <w:rFonts w:ascii="Arial" w:hAnsi="Arial" w:cs="Arial"/>
          <w:sz w:val="24"/>
        </w:rPr>
        <w:t>评标委员会可以要求投标人提交第二章</w:t>
      </w:r>
      <w:r>
        <w:rPr>
          <w:rFonts w:ascii="Arial" w:hAnsi="Arial" w:cs="Arial"/>
          <w:sz w:val="24"/>
        </w:rPr>
        <w:t>“</w:t>
      </w:r>
      <w:r>
        <w:rPr>
          <w:rFonts w:ascii="Arial" w:hAnsi="Arial" w:cs="Arial"/>
          <w:sz w:val="24"/>
        </w:rPr>
        <w:t>投标人须知</w:t>
      </w:r>
      <w:r>
        <w:rPr>
          <w:rFonts w:ascii="Arial" w:hAnsi="Arial" w:cs="Arial"/>
          <w:sz w:val="24"/>
        </w:rPr>
        <w:t>”</w:t>
      </w:r>
      <w:r>
        <w:rPr>
          <w:rFonts w:ascii="Arial" w:hAnsi="Arial" w:cs="Arial"/>
          <w:sz w:val="24"/>
        </w:rPr>
        <w:t>第</w:t>
      </w:r>
      <w:r>
        <w:rPr>
          <w:rFonts w:ascii="Arial" w:hAnsi="Arial" w:cs="Arial"/>
          <w:sz w:val="24"/>
        </w:rPr>
        <w:t>3.4</w:t>
      </w:r>
      <w:r>
        <w:rPr>
          <w:rFonts w:ascii="Arial" w:hAnsi="Arial" w:cs="Arial"/>
          <w:sz w:val="24"/>
        </w:rPr>
        <w:t>款规定的有关证明和证件的原件，以便核验。评标委员会依据本章第</w:t>
      </w:r>
      <w:r>
        <w:rPr>
          <w:rFonts w:ascii="Arial" w:hAnsi="Arial" w:cs="Arial"/>
          <w:sz w:val="24"/>
        </w:rPr>
        <w:t>2.1</w:t>
      </w:r>
      <w:r>
        <w:rPr>
          <w:rFonts w:ascii="Arial" w:hAnsi="Arial" w:cs="Arial"/>
          <w:sz w:val="24"/>
        </w:rPr>
        <w:t>款规定的评审标准对投标文件进行资格审查、初步评审、详细评审。有一项不符合评审标准的，作</w:t>
      </w:r>
      <w:r>
        <w:rPr>
          <w:rFonts w:ascii="Arial" w:hAnsi="Arial" w:cs="Arial" w:hint="eastAsia"/>
          <w:sz w:val="24"/>
        </w:rPr>
        <w:t>否决</w:t>
      </w:r>
      <w:r>
        <w:rPr>
          <w:rFonts w:ascii="Arial" w:hAnsi="Arial" w:cs="Arial"/>
          <w:sz w:val="24"/>
        </w:rPr>
        <w:t>投标处理。</w:t>
      </w:r>
    </w:p>
    <w:p w14:paraId="60C19605" w14:textId="77777777" w:rsidR="00E32AB1" w:rsidRDefault="00E32AB1" w:rsidP="00E32AB1">
      <w:pPr>
        <w:tabs>
          <w:tab w:val="left" w:pos="1950"/>
        </w:tabs>
        <w:snapToGrid w:val="0"/>
        <w:spacing w:line="360" w:lineRule="auto"/>
        <w:ind w:firstLine="420"/>
        <w:rPr>
          <w:rFonts w:ascii="Arial" w:hAnsi="Arial" w:cs="Arial"/>
          <w:sz w:val="24"/>
        </w:rPr>
      </w:pPr>
      <w:r>
        <w:rPr>
          <w:rFonts w:ascii="Arial" w:hAnsi="Arial" w:cs="Arial"/>
          <w:sz w:val="24"/>
        </w:rPr>
        <w:t>3.1.2</w:t>
      </w:r>
      <w:r>
        <w:rPr>
          <w:rFonts w:ascii="Arial" w:hAnsi="Arial" w:cs="Arial"/>
          <w:sz w:val="24"/>
        </w:rPr>
        <w:t>投标人不得存在</w:t>
      </w:r>
      <w:r>
        <w:rPr>
          <w:rFonts w:ascii="Arial" w:hAnsi="Arial" w:cs="Arial"/>
          <w:sz w:val="24"/>
        </w:rPr>
        <w:t>“</w:t>
      </w:r>
      <w:r>
        <w:rPr>
          <w:rFonts w:ascii="Arial" w:hAnsi="Arial" w:cs="Arial"/>
          <w:sz w:val="24"/>
        </w:rPr>
        <w:t>评标办法前附表</w:t>
      </w:r>
      <w:r>
        <w:rPr>
          <w:rFonts w:ascii="Arial" w:hAnsi="Arial" w:cs="Arial"/>
          <w:sz w:val="24"/>
        </w:rPr>
        <w:t>”</w:t>
      </w:r>
      <w:r>
        <w:rPr>
          <w:rFonts w:ascii="Arial" w:hAnsi="Arial" w:cs="Arial"/>
          <w:sz w:val="24"/>
        </w:rPr>
        <w:t>规定的任何一种情形，否则其投标作</w:t>
      </w:r>
      <w:r>
        <w:rPr>
          <w:rFonts w:ascii="Arial" w:hAnsi="Arial" w:cs="Arial" w:hint="eastAsia"/>
          <w:sz w:val="24"/>
        </w:rPr>
        <w:t>否决</w:t>
      </w:r>
      <w:r>
        <w:rPr>
          <w:rFonts w:ascii="Arial" w:hAnsi="Arial" w:cs="Arial"/>
          <w:sz w:val="24"/>
        </w:rPr>
        <w:t>处理。</w:t>
      </w:r>
    </w:p>
    <w:p w14:paraId="7DA53686" w14:textId="77777777" w:rsidR="00E32AB1" w:rsidRDefault="00E32AB1" w:rsidP="00E32AB1">
      <w:pPr>
        <w:spacing w:line="360" w:lineRule="auto"/>
        <w:rPr>
          <w:rFonts w:ascii="Arial" w:eastAsia="黑体" w:hAnsi="Arial" w:cs="Arial"/>
          <w:b/>
          <w:sz w:val="24"/>
        </w:rPr>
      </w:pPr>
      <w:r>
        <w:rPr>
          <w:rFonts w:ascii="Arial" w:eastAsia="黑体" w:hAnsi="Arial" w:cs="Arial"/>
          <w:b/>
          <w:sz w:val="24"/>
        </w:rPr>
        <w:t>3.2</w:t>
      </w:r>
      <w:r>
        <w:rPr>
          <w:rFonts w:ascii="Arial" w:eastAsia="黑体" w:hAnsi="Arial" w:cs="Arial"/>
          <w:b/>
          <w:sz w:val="24"/>
        </w:rPr>
        <w:t>综合评分</w:t>
      </w:r>
    </w:p>
    <w:p w14:paraId="4629A46C" w14:textId="77777777" w:rsidR="00E32AB1" w:rsidRDefault="00E32AB1" w:rsidP="00E32AB1">
      <w:pPr>
        <w:tabs>
          <w:tab w:val="left" w:pos="1950"/>
        </w:tabs>
        <w:spacing w:line="360" w:lineRule="auto"/>
        <w:ind w:firstLine="420"/>
        <w:rPr>
          <w:rFonts w:ascii="Arial" w:hAnsi="Arial" w:cs="Arial"/>
          <w:sz w:val="24"/>
        </w:rPr>
      </w:pPr>
      <w:r>
        <w:rPr>
          <w:rFonts w:ascii="Arial" w:hAnsi="Arial" w:cs="Arial"/>
          <w:sz w:val="24"/>
        </w:rPr>
        <w:t>3.2.1</w:t>
      </w:r>
      <w:r>
        <w:rPr>
          <w:rFonts w:ascii="Arial" w:hAnsi="Arial" w:cs="Arial"/>
          <w:sz w:val="24"/>
        </w:rPr>
        <w:t>评标委员会按本章第</w:t>
      </w:r>
      <w:r>
        <w:rPr>
          <w:rFonts w:ascii="Arial" w:hAnsi="Arial" w:cs="Arial"/>
          <w:sz w:val="24"/>
        </w:rPr>
        <w:t>2.2</w:t>
      </w:r>
      <w:r>
        <w:rPr>
          <w:rFonts w:ascii="Arial" w:hAnsi="Arial" w:cs="Arial"/>
          <w:sz w:val="24"/>
        </w:rPr>
        <w:t>款规定的量化因素和分值进行打分，并计算出综合评估得分。</w:t>
      </w:r>
    </w:p>
    <w:p w14:paraId="469592E2" w14:textId="77777777" w:rsidR="00E32AB1" w:rsidRDefault="00E32AB1" w:rsidP="00E32AB1">
      <w:pPr>
        <w:tabs>
          <w:tab w:val="left" w:pos="1950"/>
        </w:tabs>
        <w:spacing w:line="360" w:lineRule="auto"/>
        <w:ind w:firstLine="420"/>
        <w:rPr>
          <w:rFonts w:ascii="Arial" w:hAnsi="Arial" w:cs="Arial"/>
          <w:sz w:val="24"/>
        </w:rPr>
      </w:pPr>
      <w:r>
        <w:rPr>
          <w:rFonts w:ascii="Arial" w:hAnsi="Arial" w:cs="Arial"/>
          <w:sz w:val="24"/>
        </w:rPr>
        <w:t>3.2.2</w:t>
      </w:r>
      <w:r>
        <w:rPr>
          <w:rFonts w:ascii="Arial" w:hAnsi="Arial" w:cs="Arial"/>
          <w:sz w:val="24"/>
        </w:rPr>
        <w:t>评分分值计算保留小数点后两位，小数点后第三位</w:t>
      </w:r>
      <w:r>
        <w:rPr>
          <w:rFonts w:ascii="Arial" w:hAnsi="Arial" w:cs="Arial"/>
          <w:sz w:val="24"/>
        </w:rPr>
        <w:t>“</w:t>
      </w:r>
      <w:r>
        <w:rPr>
          <w:rFonts w:ascii="Arial" w:hAnsi="Arial" w:cs="Arial"/>
          <w:sz w:val="24"/>
        </w:rPr>
        <w:t>四舍五</w:t>
      </w:r>
      <w:r>
        <w:rPr>
          <w:rFonts w:ascii="Arial" w:hAnsi="Arial" w:cs="Arial" w:hint="eastAsia"/>
          <w:sz w:val="24"/>
        </w:rPr>
        <w:t>入</w:t>
      </w:r>
      <w:r>
        <w:rPr>
          <w:rFonts w:ascii="Arial" w:hAnsi="Arial" w:cs="Arial"/>
          <w:sz w:val="24"/>
        </w:rPr>
        <w:t>”</w:t>
      </w:r>
      <w:r>
        <w:rPr>
          <w:rFonts w:ascii="Arial" w:hAnsi="Arial" w:cs="Arial"/>
          <w:sz w:val="24"/>
        </w:rPr>
        <w:t>。</w:t>
      </w:r>
    </w:p>
    <w:p w14:paraId="7330C529" w14:textId="77777777" w:rsidR="00E32AB1" w:rsidRDefault="00E32AB1" w:rsidP="00E32AB1">
      <w:pPr>
        <w:spacing w:line="360" w:lineRule="auto"/>
        <w:rPr>
          <w:rFonts w:ascii="Arial" w:eastAsia="黑体" w:hAnsi="Arial" w:cs="Arial"/>
          <w:b/>
          <w:sz w:val="24"/>
        </w:rPr>
      </w:pPr>
      <w:r>
        <w:rPr>
          <w:rFonts w:ascii="Arial" w:eastAsia="黑体" w:hAnsi="Arial" w:cs="Arial"/>
          <w:b/>
          <w:sz w:val="24"/>
        </w:rPr>
        <w:t>3.3</w:t>
      </w:r>
      <w:r>
        <w:rPr>
          <w:rFonts w:ascii="Arial" w:eastAsia="黑体" w:hAnsi="Arial" w:cs="Arial"/>
          <w:b/>
          <w:sz w:val="24"/>
        </w:rPr>
        <w:t>投标文件的澄清和说明</w:t>
      </w:r>
    </w:p>
    <w:p w14:paraId="3108A6AA" w14:textId="77777777" w:rsidR="00E32AB1" w:rsidRDefault="00E32AB1" w:rsidP="00E32AB1">
      <w:pPr>
        <w:tabs>
          <w:tab w:val="left" w:pos="1950"/>
        </w:tabs>
        <w:spacing w:line="360" w:lineRule="auto"/>
        <w:ind w:firstLine="420"/>
        <w:rPr>
          <w:rFonts w:ascii="Arial" w:hAnsi="Arial" w:cs="Arial"/>
          <w:sz w:val="24"/>
        </w:rPr>
      </w:pPr>
      <w:r>
        <w:rPr>
          <w:rFonts w:ascii="Arial" w:hAnsi="Arial" w:cs="Arial"/>
          <w:sz w:val="24"/>
        </w:rPr>
        <w:t>3.3.1</w:t>
      </w:r>
      <w:r>
        <w:rPr>
          <w:rFonts w:ascii="Arial" w:eastAsia="黑体" w:hAnsi="Arial" w:cs="Arial"/>
          <w:b/>
          <w:sz w:val="24"/>
          <w:u w:val="single"/>
        </w:rPr>
        <w:t>在评标过程中，评标委员会可以书面形式要求投标人对所提交投标文件中含</w:t>
      </w:r>
      <w:r>
        <w:rPr>
          <w:rFonts w:ascii="Arial" w:eastAsia="黑体" w:hAnsi="Arial" w:cs="Arial"/>
          <w:b/>
          <w:sz w:val="24"/>
          <w:u w:val="single"/>
        </w:rPr>
        <w:lastRenderedPageBreak/>
        <w:t>义不明确、对同类问题表述不一致或者有明显文字错误的内容作必要的澄清、说明。评标委员会不接受投标人主动提出的澄清、说明</w:t>
      </w:r>
      <w:r>
        <w:rPr>
          <w:rFonts w:ascii="Arial" w:eastAsia="黑体" w:hAnsi="Arial" w:cs="Arial"/>
          <w:sz w:val="24"/>
        </w:rPr>
        <w:t>。</w:t>
      </w:r>
    </w:p>
    <w:p w14:paraId="33EE8979" w14:textId="77777777" w:rsidR="00E32AB1" w:rsidRDefault="00E32AB1" w:rsidP="00E32AB1">
      <w:pPr>
        <w:tabs>
          <w:tab w:val="left" w:pos="1950"/>
        </w:tabs>
        <w:spacing w:line="360" w:lineRule="auto"/>
        <w:ind w:firstLine="420"/>
        <w:rPr>
          <w:rFonts w:ascii="Arial" w:hAnsi="Arial" w:cs="Arial"/>
          <w:sz w:val="24"/>
        </w:rPr>
      </w:pPr>
      <w:r>
        <w:rPr>
          <w:rFonts w:ascii="Arial" w:hAnsi="Arial" w:cs="Arial"/>
          <w:sz w:val="24"/>
        </w:rPr>
        <w:t>3.3.2</w:t>
      </w:r>
      <w:r>
        <w:rPr>
          <w:rFonts w:ascii="Arial" w:eastAsia="黑体" w:hAnsi="Arial" w:cs="Arial"/>
          <w:b/>
          <w:sz w:val="24"/>
          <w:u w:val="single"/>
        </w:rPr>
        <w:t>澄清、说明不得改变投标文件的实质性内容。投标人的书面澄清、说明属于投标文件的组成部分</w:t>
      </w:r>
      <w:r>
        <w:rPr>
          <w:rFonts w:ascii="Arial" w:hAnsi="Arial" w:cs="Arial"/>
          <w:sz w:val="24"/>
        </w:rPr>
        <w:t>。</w:t>
      </w:r>
    </w:p>
    <w:p w14:paraId="611CA5E5" w14:textId="77777777" w:rsidR="00E32AB1" w:rsidRDefault="00E32AB1" w:rsidP="00E32AB1">
      <w:pPr>
        <w:tabs>
          <w:tab w:val="left" w:pos="1950"/>
        </w:tabs>
        <w:spacing w:line="360" w:lineRule="auto"/>
        <w:ind w:firstLine="420"/>
        <w:rPr>
          <w:rFonts w:ascii="Arial" w:hAnsi="Arial" w:cs="Arial"/>
          <w:sz w:val="24"/>
        </w:rPr>
      </w:pPr>
      <w:r>
        <w:rPr>
          <w:rFonts w:ascii="Arial" w:hAnsi="Arial" w:cs="Arial"/>
          <w:sz w:val="24"/>
        </w:rPr>
        <w:t>3.3.3</w:t>
      </w:r>
      <w:r>
        <w:rPr>
          <w:rFonts w:ascii="Arial" w:eastAsia="黑体" w:hAnsi="Arial" w:cs="Arial"/>
          <w:b/>
          <w:sz w:val="24"/>
          <w:u w:val="single"/>
        </w:rPr>
        <w:t>评标委员会对投标人提交的澄清、说明有疑问的，可以要求投标人进一步澄清、说明，直至满足评标委员会的要求</w:t>
      </w:r>
      <w:r>
        <w:rPr>
          <w:rFonts w:ascii="Arial" w:hAnsi="Arial" w:cs="Arial"/>
          <w:sz w:val="24"/>
        </w:rPr>
        <w:t>。</w:t>
      </w:r>
    </w:p>
    <w:p w14:paraId="23153236" w14:textId="77777777" w:rsidR="00E32AB1" w:rsidRDefault="00E32AB1" w:rsidP="00E32AB1">
      <w:pPr>
        <w:tabs>
          <w:tab w:val="left" w:pos="1950"/>
        </w:tabs>
        <w:spacing w:line="360" w:lineRule="auto"/>
        <w:ind w:firstLine="420"/>
        <w:rPr>
          <w:rFonts w:ascii="Arial" w:hAnsi="Arial" w:cs="Arial"/>
          <w:sz w:val="24"/>
        </w:rPr>
      </w:pPr>
      <w:r>
        <w:rPr>
          <w:rFonts w:ascii="Arial" w:hAnsi="Arial" w:cs="Arial"/>
          <w:sz w:val="24"/>
        </w:rPr>
        <w:t>3.3.4</w:t>
      </w:r>
      <w:r>
        <w:rPr>
          <w:rFonts w:ascii="Arial" w:hAnsi="Arial" w:cs="Arial"/>
          <w:sz w:val="24"/>
        </w:rPr>
        <w:t>凡超出招标文件规定的或给招标人带来未曾要求的利益的变化、偏差或其他因素，在评标时不予考虑。</w:t>
      </w:r>
    </w:p>
    <w:p w14:paraId="7F340A4B" w14:textId="77777777" w:rsidR="00E32AB1" w:rsidRDefault="00E32AB1" w:rsidP="00E32AB1">
      <w:pPr>
        <w:spacing w:line="360" w:lineRule="auto"/>
        <w:rPr>
          <w:rFonts w:ascii="Arial" w:eastAsia="黑体" w:hAnsi="Arial" w:cs="Arial"/>
          <w:b/>
          <w:sz w:val="24"/>
        </w:rPr>
      </w:pPr>
      <w:r>
        <w:rPr>
          <w:rFonts w:ascii="Arial" w:eastAsia="黑体" w:hAnsi="Arial" w:cs="Arial"/>
          <w:b/>
          <w:sz w:val="24"/>
        </w:rPr>
        <w:t>3.4</w:t>
      </w:r>
      <w:r>
        <w:rPr>
          <w:rFonts w:ascii="Arial" w:eastAsia="黑体" w:hAnsi="Arial" w:cs="Arial"/>
          <w:b/>
          <w:sz w:val="24"/>
        </w:rPr>
        <w:t>评标结果</w:t>
      </w:r>
    </w:p>
    <w:p w14:paraId="0A7BE6CC" w14:textId="77777777" w:rsidR="00E32AB1" w:rsidRDefault="00E32AB1" w:rsidP="00E32AB1">
      <w:pPr>
        <w:tabs>
          <w:tab w:val="left" w:pos="1950"/>
        </w:tabs>
        <w:spacing w:line="360" w:lineRule="auto"/>
        <w:ind w:firstLine="420"/>
        <w:rPr>
          <w:rFonts w:ascii="Arial" w:hAnsi="Arial" w:cs="Arial"/>
          <w:sz w:val="24"/>
        </w:rPr>
      </w:pPr>
      <w:r>
        <w:rPr>
          <w:rFonts w:ascii="Arial" w:hAnsi="Arial" w:cs="Arial"/>
          <w:sz w:val="24"/>
        </w:rPr>
        <w:t>3.4.1</w:t>
      </w:r>
      <w:r>
        <w:rPr>
          <w:rFonts w:ascii="Arial" w:hAnsi="Arial" w:cs="Arial"/>
          <w:sz w:val="24"/>
        </w:rPr>
        <w:t>除第二章</w:t>
      </w:r>
      <w:r>
        <w:rPr>
          <w:rFonts w:ascii="Arial" w:hAnsi="Arial" w:cs="Arial"/>
          <w:sz w:val="24"/>
        </w:rPr>
        <w:t>“</w:t>
      </w:r>
      <w:r>
        <w:rPr>
          <w:rFonts w:ascii="Arial" w:hAnsi="Arial" w:cs="Arial"/>
          <w:sz w:val="24"/>
        </w:rPr>
        <w:t>投标人须知前附表</w:t>
      </w:r>
      <w:r>
        <w:rPr>
          <w:rFonts w:ascii="Arial" w:hAnsi="Arial" w:cs="Arial"/>
          <w:sz w:val="24"/>
        </w:rPr>
        <w:t>”</w:t>
      </w:r>
      <w:r>
        <w:rPr>
          <w:rFonts w:ascii="Arial" w:hAnsi="Arial" w:cs="Arial"/>
          <w:sz w:val="24"/>
        </w:rPr>
        <w:t>授权直接确定中标人外，评标委员会按照得分由高到低的顺序，并按</w:t>
      </w:r>
      <w:r>
        <w:rPr>
          <w:rFonts w:ascii="Arial" w:hAnsi="Arial" w:cs="Arial"/>
          <w:sz w:val="24"/>
        </w:rPr>
        <w:t>“</w:t>
      </w:r>
      <w:r>
        <w:rPr>
          <w:rFonts w:ascii="Arial" w:hAnsi="Arial" w:cs="Arial"/>
          <w:sz w:val="24"/>
        </w:rPr>
        <w:t>评标办法前附表</w:t>
      </w:r>
      <w:r>
        <w:rPr>
          <w:rFonts w:ascii="Arial" w:hAnsi="Arial" w:cs="Arial"/>
          <w:sz w:val="24"/>
        </w:rPr>
        <w:t>”</w:t>
      </w:r>
      <w:r>
        <w:rPr>
          <w:rFonts w:ascii="Arial" w:hAnsi="Arial" w:cs="Arial"/>
          <w:sz w:val="24"/>
        </w:rPr>
        <w:t>规定的人数推荐中标候选人。</w:t>
      </w:r>
      <w:r>
        <w:rPr>
          <w:rFonts w:ascii="Arial" w:hAnsi="Arial" w:cs="Arial" w:hint="eastAsia"/>
          <w:b/>
          <w:bCs/>
          <w:sz w:val="24"/>
          <w:u w:val="single"/>
        </w:rPr>
        <w:t>在评审过程中，评标委员会对投标文件进行评审后，因有效投标不足</w:t>
      </w:r>
      <w:r>
        <w:rPr>
          <w:rFonts w:ascii="Arial" w:hAnsi="Arial" w:cs="Arial" w:hint="eastAsia"/>
          <w:b/>
          <w:bCs/>
          <w:sz w:val="24"/>
          <w:u w:val="single"/>
        </w:rPr>
        <w:t>3</w:t>
      </w:r>
      <w:r>
        <w:rPr>
          <w:rFonts w:ascii="Arial" w:hAnsi="Arial" w:cs="Arial" w:hint="eastAsia"/>
          <w:b/>
          <w:bCs/>
          <w:sz w:val="24"/>
          <w:u w:val="single"/>
        </w:rPr>
        <w:t>个使得投标明显缺乏竞争的，可以否决全部投标。未否决全部投标的，评标委员会应当在评标报告中阐明理由并推荐中标候选人</w:t>
      </w:r>
      <w:r>
        <w:rPr>
          <w:rFonts w:ascii="Arial" w:hAnsi="Arial" w:cs="Arial" w:hint="eastAsia"/>
          <w:sz w:val="24"/>
        </w:rPr>
        <w:t>。</w:t>
      </w:r>
    </w:p>
    <w:p w14:paraId="44EB4FC7" w14:textId="4E51C3DA" w:rsidR="00E32AB1" w:rsidRDefault="00E32AB1" w:rsidP="00E32AB1">
      <w:pPr>
        <w:spacing w:line="480" w:lineRule="auto"/>
        <w:rPr>
          <w:rFonts w:ascii="Arial" w:eastAsia="黑体" w:hAnsi="Arial" w:cs="Arial" w:hint="eastAsia"/>
          <w:b/>
          <w:sz w:val="24"/>
        </w:rPr>
      </w:pPr>
      <w:r>
        <w:rPr>
          <w:rFonts w:ascii="Arial" w:hAnsi="Arial" w:cs="Arial"/>
          <w:sz w:val="24"/>
        </w:rPr>
        <w:t>3.4.2</w:t>
      </w:r>
      <w:r>
        <w:rPr>
          <w:rFonts w:ascii="Arial" w:hAnsi="Arial" w:cs="Arial"/>
          <w:sz w:val="24"/>
        </w:rPr>
        <w:t>评标委员会完成评标后，应当向招标人提交书面评标报告。</w:t>
      </w:r>
    </w:p>
    <w:sectPr w:rsidR="00E32AB1" w:rsidSect="00AA2C17">
      <w:pgSz w:w="11906" w:h="16838"/>
      <w:pgMar w:top="1418" w:right="1361" w:bottom="1418" w:left="1418" w:header="851" w:footer="851" w:gutter="57"/>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BE92A" w14:textId="77777777" w:rsidR="00526289" w:rsidRDefault="00526289" w:rsidP="006B5B75">
      <w:r>
        <w:separator/>
      </w:r>
    </w:p>
  </w:endnote>
  <w:endnote w:type="continuationSeparator" w:id="0">
    <w:p w14:paraId="1F38FE06" w14:textId="77777777" w:rsidR="00526289" w:rsidRDefault="00526289" w:rsidP="006B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F947" w14:textId="77777777" w:rsidR="00E32AB1" w:rsidRDefault="00E32AB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BAAB" w14:textId="77777777" w:rsidR="00E32AB1" w:rsidRDefault="00E32AB1">
    <w:pPr>
      <w:pStyle w:val="aa"/>
      <w:jc w:val="center"/>
      <w:rPr>
        <w:rFonts w:ascii="Arial" w:hAnsi="Arial" w:cs="Arial" w:hint="eastAsia"/>
        <w:sz w:val="21"/>
        <w:szCs w:val="21"/>
      </w:rPr>
    </w:pPr>
    <w:r>
      <w:rPr>
        <w:rFonts w:ascii="Arial" w:hAnsi="Arial" w:cs="Arial"/>
        <w:kern w:val="0"/>
        <w:sz w:val="21"/>
        <w:szCs w:val="21"/>
      </w:rPr>
      <w:t xml:space="preserve">- </w:t>
    </w:r>
    <w:r>
      <w:rPr>
        <w:rFonts w:ascii="Arial" w:hAnsi="Arial" w:cs="Arial"/>
        <w:sz w:val="21"/>
        <w:szCs w:val="21"/>
      </w:rPr>
      <w:fldChar w:fldCharType="begin"/>
    </w:r>
    <w:r>
      <w:rPr>
        <w:rStyle w:val="ae"/>
        <w:rFonts w:ascii="Arial" w:hAnsi="Arial" w:cs="Arial"/>
        <w:sz w:val="21"/>
        <w:szCs w:val="21"/>
      </w:rPr>
      <w:instrText xml:space="preserve"> PAGE </w:instrText>
    </w:r>
    <w:r>
      <w:rPr>
        <w:rFonts w:ascii="Arial" w:hAnsi="Arial" w:cs="Arial"/>
        <w:sz w:val="21"/>
        <w:szCs w:val="21"/>
      </w:rPr>
      <w:fldChar w:fldCharType="separate"/>
    </w:r>
    <w:r>
      <w:rPr>
        <w:rStyle w:val="ae"/>
        <w:rFonts w:ascii="Arial" w:hAnsi="Arial" w:cs="Arial"/>
        <w:sz w:val="21"/>
        <w:szCs w:val="21"/>
        <w:lang w:val="en-US" w:eastAsia="zh-CN"/>
      </w:rPr>
      <w:t>38</w:t>
    </w:r>
    <w:r>
      <w:rPr>
        <w:rFonts w:ascii="Arial" w:hAnsi="Arial" w:cs="Arial"/>
        <w:sz w:val="21"/>
        <w:szCs w:val="21"/>
      </w:rPr>
      <w:fldChar w:fldCharType="end"/>
    </w:r>
    <w:r>
      <w:rPr>
        <w:rFonts w:ascii="Arial" w:hAnsi="Arial" w:cs="Arial"/>
        <w:kern w:val="0"/>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D268" w14:textId="77777777" w:rsidR="00E32AB1" w:rsidRDefault="00E32AB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02552" w14:textId="77777777" w:rsidR="00526289" w:rsidRDefault="00526289" w:rsidP="006B5B75">
      <w:r>
        <w:separator/>
      </w:r>
    </w:p>
  </w:footnote>
  <w:footnote w:type="continuationSeparator" w:id="0">
    <w:p w14:paraId="2095E2C3" w14:textId="77777777" w:rsidR="00526289" w:rsidRDefault="00526289" w:rsidP="006B5B75">
      <w:r>
        <w:continuationSeparator/>
      </w:r>
    </w:p>
  </w:footnote>
  <w:footnote w:id="1">
    <w:p w14:paraId="31D34E53" w14:textId="77777777" w:rsidR="00E32AB1" w:rsidRDefault="00E32AB1" w:rsidP="00E32AB1">
      <w:pPr>
        <w:pStyle w:val="a7"/>
      </w:pPr>
      <w:r>
        <w:rPr>
          <w:rStyle w:val="a5"/>
        </w:rPr>
        <w:footnoteRef/>
      </w:r>
      <w:r>
        <w:rPr>
          <w:rFonts w:hint="eastAsia"/>
        </w:rPr>
        <w:t>各评分因素得分（</w:t>
      </w:r>
      <w:r>
        <w:rPr>
          <w:rFonts w:ascii="Arial" w:hAnsi="Arial" w:cs="Arial"/>
          <w:szCs w:val="21"/>
        </w:rPr>
        <w:t>收费期限</w:t>
      </w:r>
      <w:r>
        <w:rPr>
          <w:rFonts w:ascii="Arial" w:hAnsi="Arial" w:cs="Arial" w:hint="eastAsia"/>
          <w:szCs w:val="21"/>
        </w:rPr>
        <w:t>、投融资能力除外</w:t>
      </w:r>
      <w:r>
        <w:rPr>
          <w:rFonts w:hint="eastAsia"/>
        </w:rPr>
        <w:t>）均不应低于其评分满分值的</w:t>
      </w:r>
      <w:r>
        <w:rPr>
          <w:rFonts w:hint="eastAsia"/>
        </w:rPr>
        <w:t>60%</w:t>
      </w:r>
      <w:r>
        <w:rPr>
          <w:rFonts w:hint="eastAsia"/>
        </w:rPr>
        <w:t>，且各评分因素得分应以评标委员会各成员的打分平均值确定，该平均值以去掉一个最高和一个最低分后计算。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81801" w14:textId="77777777" w:rsidR="00E32AB1" w:rsidRDefault="00E32AB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08E9C" w14:textId="71E2A5E9" w:rsidR="00E32AB1" w:rsidRPr="00E32AB1" w:rsidRDefault="00E32AB1" w:rsidP="00E32AB1">
    <w:pPr>
      <w:pStyle w:val="a8"/>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C8F66" w14:textId="77777777" w:rsidR="00E32AB1" w:rsidRDefault="00E32AB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none"/>
      <w:suff w:val="nothing"/>
      <w:lvlText w:val=""/>
      <w:lvlJc w:val="left"/>
      <w:pPr>
        <w:ind w:left="425" w:hanging="425"/>
      </w:pPr>
    </w:lvl>
    <w:lvl w:ilvl="1">
      <w:start w:val="1"/>
      <w:numFmt w:val="none"/>
      <w:suff w:val="nothing"/>
      <w:lvlText w:val=""/>
      <w:lvlJc w:val="left"/>
      <w:pPr>
        <w:ind w:left="850" w:hanging="425"/>
      </w:pPr>
    </w:lvl>
    <w:lvl w:ilvl="2">
      <w:start w:val="1"/>
      <w:numFmt w:val="none"/>
      <w:suff w:val="nothing"/>
      <w:lvlText w:val=""/>
      <w:lvlJc w:val="left"/>
      <w:pPr>
        <w:ind w:left="1275" w:hanging="425"/>
      </w:pPr>
    </w:lvl>
    <w:lvl w:ilvl="3">
      <w:start w:val="1"/>
      <w:numFmt w:val="lowerLetter"/>
      <w:lvlText w:val="%4)"/>
      <w:lvlJc w:val="left"/>
      <w:pPr>
        <w:ind w:left="1700" w:hanging="425"/>
      </w:pPr>
    </w:lvl>
    <w:lvl w:ilvl="4">
      <w:start w:val="1"/>
      <w:numFmt w:val="decimal"/>
      <w:lvlText w:val="(%5)"/>
      <w:lvlJc w:val="left"/>
      <w:pPr>
        <w:ind w:left="2125" w:hanging="425"/>
      </w:pPr>
    </w:lvl>
    <w:lvl w:ilvl="5">
      <w:start w:val="1"/>
      <w:numFmt w:val="lowerLetter"/>
      <w:lvlText w:val="(%6)"/>
      <w:lvlJc w:val="left"/>
      <w:pPr>
        <w:ind w:left="2550" w:hanging="425"/>
      </w:pPr>
    </w:lvl>
    <w:lvl w:ilvl="6">
      <w:start w:val="1"/>
      <w:numFmt w:val="lowerRoman"/>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1" w15:restartNumberingAfterBreak="0">
    <w:nsid w:val="7BBD47F9"/>
    <w:multiLevelType w:val="multilevel"/>
    <w:tmpl w:val="7BBD47F9"/>
    <w:lvl w:ilvl="0">
      <w:start w:val="1"/>
      <w:numFmt w:val="decimal"/>
      <w:lvlText w:val="%1."/>
      <w:lvlJc w:val="left"/>
      <w:pPr>
        <w:tabs>
          <w:tab w:val="num" w:pos="425"/>
        </w:tabs>
        <w:ind w:left="425" w:hanging="425"/>
      </w:pPr>
    </w:lvl>
    <w:lvl w:ilvl="1">
      <w:start w:val="1"/>
      <w:numFmt w:val="decimal"/>
      <w:lvlText w:val="%1.%2."/>
      <w:lvlJc w:val="left"/>
      <w:pPr>
        <w:tabs>
          <w:tab w:val="num" w:pos="747"/>
        </w:tabs>
        <w:ind w:left="747" w:hanging="567"/>
      </w:pPr>
    </w:lvl>
    <w:lvl w:ilvl="2">
      <w:start w:val="1"/>
      <w:numFmt w:val="decimal"/>
      <w:pStyle w:val="3"/>
      <w:lvlText w:val="%1.%2.%3."/>
      <w:lvlJc w:val="left"/>
      <w:pPr>
        <w:tabs>
          <w:tab w:val="num" w:pos="3229"/>
        </w:tabs>
        <w:ind w:left="322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852958032">
    <w:abstractNumId w:val="1"/>
  </w:num>
  <w:num w:numId="2" w16cid:durableId="2105762874">
    <w:abstractNumId w:val="0"/>
  </w:num>
  <w:num w:numId="3" w16cid:durableId="402722974">
    <w:abstractNumId w:val="1"/>
  </w:num>
  <w:num w:numId="4" w16cid:durableId="92866679">
    <w:abstractNumId w:val="1"/>
  </w:num>
  <w:num w:numId="5" w16cid:durableId="591469326">
    <w:abstractNumId w:val="1"/>
  </w:num>
  <w:num w:numId="6" w16cid:durableId="1922639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4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7EC"/>
    <w:rsid w:val="003516D1"/>
    <w:rsid w:val="003D292B"/>
    <w:rsid w:val="00526289"/>
    <w:rsid w:val="00621474"/>
    <w:rsid w:val="00654680"/>
    <w:rsid w:val="006B5B75"/>
    <w:rsid w:val="00722B98"/>
    <w:rsid w:val="00834D9B"/>
    <w:rsid w:val="00870488"/>
    <w:rsid w:val="008913F7"/>
    <w:rsid w:val="00942719"/>
    <w:rsid w:val="00955A72"/>
    <w:rsid w:val="009B1D1C"/>
    <w:rsid w:val="00A77B76"/>
    <w:rsid w:val="00AA2C17"/>
    <w:rsid w:val="00B25BB6"/>
    <w:rsid w:val="00BA7E91"/>
    <w:rsid w:val="00BE37EC"/>
    <w:rsid w:val="00CC233E"/>
    <w:rsid w:val="00E32AB1"/>
    <w:rsid w:val="00E64662"/>
    <w:rsid w:val="00E664AA"/>
    <w:rsid w:val="00E77F6F"/>
    <w:rsid w:val="00FB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87CFF"/>
  <w15:chartTrackingRefBased/>
  <w15:docId w15:val="{D54F80C7-3148-4336-952E-84FED6EE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7EC"/>
    <w:pPr>
      <w:widowControl w:val="0"/>
      <w:jc w:val="both"/>
    </w:pPr>
    <w:rPr>
      <w:rFonts w:ascii="Times New Roman" w:eastAsia="宋体" w:hAnsi="Times New Roman" w:cs="Times New Roman"/>
      <w:szCs w:val="24"/>
    </w:rPr>
  </w:style>
  <w:style w:type="paragraph" w:styleId="3">
    <w:name w:val="heading 3"/>
    <w:aliases w:val="标题2,(C+F3),H3"/>
    <w:basedOn w:val="a"/>
    <w:next w:val="a0"/>
    <w:link w:val="30"/>
    <w:qFormat/>
    <w:rsid w:val="006B5B75"/>
    <w:pPr>
      <w:keepNext/>
      <w:keepLines/>
      <w:numPr>
        <w:ilvl w:val="2"/>
        <w:numId w:val="1"/>
      </w:numPr>
      <w:spacing w:after="220" w:line="220" w:lineRule="atLeast"/>
      <w:jc w:val="left"/>
      <w:outlineLvl w:val="2"/>
    </w:pPr>
    <w:rPr>
      <w:rFonts w:ascii="Arial" w:hAnsi="Arial"/>
      <w:spacing w:val="-10"/>
      <w:kern w:val="2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标题2 字符,(C+F3) 字符,H3 字符"/>
    <w:basedOn w:val="a1"/>
    <w:link w:val="3"/>
    <w:rsid w:val="006B5B75"/>
    <w:rPr>
      <w:rFonts w:ascii="Arial" w:eastAsia="宋体" w:hAnsi="Arial" w:cs="Times New Roman"/>
      <w:spacing w:val="-10"/>
      <w:kern w:val="20"/>
      <w:sz w:val="22"/>
      <w:szCs w:val="20"/>
    </w:rPr>
  </w:style>
  <w:style w:type="character" w:customStyle="1" w:styleId="a4">
    <w:name w:val="正文文本 字符"/>
    <w:aliases w:val="手改 字符,正文文字 字符,NICMAN Body Text 字符"/>
    <w:link w:val="a0"/>
    <w:rsid w:val="006B5B75"/>
    <w:rPr>
      <w:rFonts w:eastAsia="宋体"/>
    </w:rPr>
  </w:style>
  <w:style w:type="paragraph" w:styleId="a0">
    <w:name w:val="Body Text"/>
    <w:aliases w:val="手改,正文文字,NICMAN Body Text"/>
    <w:basedOn w:val="a"/>
    <w:link w:val="a4"/>
    <w:rsid w:val="006B5B75"/>
    <w:pPr>
      <w:spacing w:after="220" w:line="220" w:lineRule="atLeast"/>
    </w:pPr>
    <w:rPr>
      <w:rFonts w:asciiTheme="minorHAnsi" w:hAnsiTheme="minorHAnsi" w:cstheme="minorBidi"/>
      <w:szCs w:val="21"/>
    </w:rPr>
  </w:style>
  <w:style w:type="character" w:customStyle="1" w:styleId="1">
    <w:name w:val="正文文本 字符1"/>
    <w:basedOn w:val="a1"/>
    <w:uiPriority w:val="99"/>
    <w:semiHidden/>
    <w:rsid w:val="006B5B75"/>
    <w:rPr>
      <w:rFonts w:ascii="Times New Roman" w:eastAsia="宋体" w:hAnsi="Times New Roman" w:cs="Times New Roman"/>
      <w:szCs w:val="24"/>
    </w:rPr>
  </w:style>
  <w:style w:type="character" w:customStyle="1" w:styleId="210pt4">
    <w:name w:val="正文文本 (2) + 10 pt4"/>
    <w:aliases w:val="粗体6,间距 -1 pt6,正文文本 (2) + Arial Narrow,4 pt"/>
    <w:rsid w:val="006B5B75"/>
    <w:rPr>
      <w:rFonts w:ascii="宋体" w:hAnsi="宋体" w:cs="宋体"/>
      <w:b/>
      <w:bCs/>
      <w:spacing w:val="-20"/>
      <w:sz w:val="20"/>
      <w:szCs w:val="20"/>
      <w:u w:val="none"/>
      <w:lang w:val="en-US" w:eastAsia="en-US" w:bidi="ar-SA"/>
    </w:rPr>
  </w:style>
  <w:style w:type="character" w:customStyle="1" w:styleId="2">
    <w:name w:val="正文文本 (2)_"/>
    <w:link w:val="21"/>
    <w:rsid w:val="006B5B75"/>
    <w:rPr>
      <w:rFonts w:ascii="宋体" w:hAnsi="宋体"/>
      <w:sz w:val="22"/>
      <w:shd w:val="clear" w:color="auto" w:fill="FFFFFF"/>
    </w:rPr>
  </w:style>
  <w:style w:type="paragraph" w:customStyle="1" w:styleId="21">
    <w:name w:val="正文文本 (2)1"/>
    <w:basedOn w:val="a"/>
    <w:link w:val="2"/>
    <w:rsid w:val="006B5B75"/>
    <w:pPr>
      <w:shd w:val="clear" w:color="auto" w:fill="FFFFFF"/>
      <w:spacing w:before="300" w:line="439" w:lineRule="exact"/>
      <w:jc w:val="distribute"/>
    </w:pPr>
    <w:rPr>
      <w:rFonts w:ascii="宋体" w:eastAsiaTheme="minorEastAsia" w:hAnsi="宋体" w:cstheme="minorBidi"/>
      <w:sz w:val="22"/>
      <w:szCs w:val="21"/>
    </w:rPr>
  </w:style>
  <w:style w:type="character" w:styleId="a5">
    <w:name w:val="footnote reference"/>
    <w:qFormat/>
    <w:rsid w:val="006B5B75"/>
    <w:rPr>
      <w:vertAlign w:val="superscript"/>
    </w:rPr>
  </w:style>
  <w:style w:type="character" w:customStyle="1" w:styleId="a6">
    <w:name w:val="脚注文本 字符"/>
    <w:link w:val="a7"/>
    <w:qFormat/>
    <w:rsid w:val="006B5B75"/>
    <w:rPr>
      <w:rFonts w:eastAsia="宋体"/>
      <w:sz w:val="18"/>
      <w:szCs w:val="18"/>
    </w:rPr>
  </w:style>
  <w:style w:type="paragraph" w:styleId="a7">
    <w:name w:val="footnote text"/>
    <w:basedOn w:val="a"/>
    <w:link w:val="a6"/>
    <w:qFormat/>
    <w:rsid w:val="006B5B75"/>
    <w:pPr>
      <w:snapToGrid w:val="0"/>
      <w:jc w:val="left"/>
    </w:pPr>
    <w:rPr>
      <w:rFonts w:asciiTheme="minorHAnsi" w:hAnsiTheme="minorHAnsi" w:cstheme="minorBidi"/>
      <w:sz w:val="18"/>
      <w:szCs w:val="18"/>
    </w:rPr>
  </w:style>
  <w:style w:type="character" w:customStyle="1" w:styleId="10">
    <w:name w:val="脚注文本 字符1"/>
    <w:basedOn w:val="a1"/>
    <w:uiPriority w:val="99"/>
    <w:semiHidden/>
    <w:rsid w:val="006B5B75"/>
    <w:rPr>
      <w:rFonts w:ascii="Times New Roman" w:eastAsia="宋体" w:hAnsi="Times New Roman" w:cs="Times New Roman"/>
      <w:sz w:val="18"/>
      <w:szCs w:val="18"/>
    </w:rPr>
  </w:style>
  <w:style w:type="character" w:customStyle="1" w:styleId="210pt22">
    <w:name w:val="正文文本 (2) + 10 pt22"/>
    <w:basedOn w:val="2"/>
    <w:qFormat/>
    <w:rsid w:val="006B5B75"/>
    <w:rPr>
      <w:rFonts w:ascii="宋体" w:hAnsi="宋体" w:cs="宋体"/>
      <w:sz w:val="20"/>
      <w:szCs w:val="20"/>
      <w:u w:val="none"/>
      <w:shd w:val="clear" w:color="auto" w:fill="FFFFFF"/>
      <w:lang w:bidi="ar-SA"/>
    </w:rPr>
  </w:style>
  <w:style w:type="paragraph" w:customStyle="1" w:styleId="12">
    <w:name w:val="正文文本 (12)"/>
    <w:basedOn w:val="a"/>
    <w:link w:val="120"/>
    <w:rsid w:val="006B5B75"/>
    <w:pPr>
      <w:shd w:val="clear" w:color="auto" w:fill="FFFFFF"/>
      <w:spacing w:line="804" w:lineRule="exact"/>
      <w:jc w:val="distribute"/>
    </w:pPr>
    <w:rPr>
      <w:rFonts w:ascii="宋体" w:eastAsia="Times New Roman" w:hAnsi="宋体"/>
      <w:kern w:val="0"/>
      <w:sz w:val="28"/>
      <w:szCs w:val="28"/>
    </w:rPr>
  </w:style>
  <w:style w:type="character" w:customStyle="1" w:styleId="120">
    <w:name w:val="正文文本 (12)_"/>
    <w:basedOn w:val="a1"/>
    <w:link w:val="12"/>
    <w:locked/>
    <w:rsid w:val="006B5B75"/>
    <w:rPr>
      <w:rFonts w:ascii="宋体" w:eastAsia="Times New Roman" w:hAnsi="宋体" w:cs="Times New Roman"/>
      <w:kern w:val="0"/>
      <w:sz w:val="28"/>
      <w:szCs w:val="28"/>
      <w:shd w:val="clear" w:color="auto" w:fill="FFFFFF"/>
    </w:rPr>
  </w:style>
  <w:style w:type="character" w:customStyle="1" w:styleId="3Char">
    <w:name w:val="标题 3 Char"/>
    <w:rsid w:val="006B5B75"/>
    <w:rPr>
      <w:rFonts w:ascii="Arial" w:hAnsi="Arial"/>
      <w:spacing w:val="-10"/>
      <w:kern w:val="20"/>
      <w:sz w:val="22"/>
    </w:rPr>
  </w:style>
  <w:style w:type="character" w:customStyle="1" w:styleId="Char">
    <w:name w:val="脚注文本 Char"/>
    <w:rsid w:val="006B5B75"/>
    <w:rPr>
      <w:rFonts w:eastAsia="宋体"/>
      <w:kern w:val="2"/>
      <w:sz w:val="18"/>
      <w:szCs w:val="18"/>
      <w:lang w:val="en-US" w:eastAsia="zh-CN" w:bidi="ar-SA"/>
    </w:rPr>
  </w:style>
  <w:style w:type="character" w:customStyle="1" w:styleId="62">
    <w:name w:val="标题 #6 (2)_"/>
    <w:link w:val="620"/>
    <w:rsid w:val="006B5B75"/>
    <w:rPr>
      <w:rFonts w:ascii="宋体" w:hAnsi="宋体"/>
      <w:b/>
      <w:bCs/>
      <w:spacing w:val="-10"/>
      <w:sz w:val="28"/>
      <w:szCs w:val="28"/>
      <w:shd w:val="clear" w:color="auto" w:fill="FFFFFF"/>
    </w:rPr>
  </w:style>
  <w:style w:type="paragraph" w:customStyle="1" w:styleId="620">
    <w:name w:val="标题 #6 (2)"/>
    <w:basedOn w:val="a"/>
    <w:link w:val="62"/>
    <w:rsid w:val="006B5B75"/>
    <w:pPr>
      <w:shd w:val="clear" w:color="auto" w:fill="FFFFFF"/>
      <w:spacing w:before="720" w:after="420" w:line="240" w:lineRule="atLeast"/>
      <w:jc w:val="distribute"/>
      <w:outlineLvl w:val="5"/>
    </w:pPr>
    <w:rPr>
      <w:rFonts w:ascii="宋体" w:eastAsiaTheme="minorEastAsia" w:hAnsi="宋体" w:cstheme="minorBidi"/>
      <w:b/>
      <w:bCs/>
      <w:spacing w:val="-10"/>
      <w:sz w:val="28"/>
      <w:szCs w:val="28"/>
    </w:rPr>
  </w:style>
  <w:style w:type="character" w:customStyle="1" w:styleId="210pt">
    <w:name w:val="正文文本 (2) + 10 pt"/>
    <w:aliases w:val="粗体8,间距 0 pt2,粗体36,间距 -1 pt,正文文本 (2) + Calibri5,12 pt1,斜体5,正文文本 (2) + Calibri2,10.5 pt2,粗体3"/>
    <w:rsid w:val="006B5B75"/>
    <w:rPr>
      <w:rFonts w:ascii="宋体" w:hAnsi="宋体" w:cs="宋体"/>
      <w:b/>
      <w:bCs/>
      <w:spacing w:val="10"/>
      <w:sz w:val="20"/>
      <w:szCs w:val="20"/>
      <w:u w:val="none"/>
      <w:lang w:bidi="ar-SA"/>
    </w:rPr>
  </w:style>
  <w:style w:type="paragraph" w:styleId="a8">
    <w:name w:val="header"/>
    <w:basedOn w:val="a"/>
    <w:link w:val="a9"/>
    <w:uiPriority w:val="99"/>
    <w:unhideWhenUsed/>
    <w:rsid w:val="0087048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870488"/>
    <w:rPr>
      <w:rFonts w:ascii="Times New Roman" w:eastAsia="宋体" w:hAnsi="Times New Roman" w:cs="Times New Roman"/>
      <w:sz w:val="18"/>
      <w:szCs w:val="18"/>
    </w:rPr>
  </w:style>
  <w:style w:type="paragraph" w:styleId="aa">
    <w:name w:val="footer"/>
    <w:basedOn w:val="a"/>
    <w:link w:val="ab"/>
    <w:uiPriority w:val="99"/>
    <w:unhideWhenUsed/>
    <w:rsid w:val="00870488"/>
    <w:pPr>
      <w:tabs>
        <w:tab w:val="center" w:pos="4153"/>
        <w:tab w:val="right" w:pos="8306"/>
      </w:tabs>
      <w:snapToGrid w:val="0"/>
      <w:jc w:val="left"/>
    </w:pPr>
    <w:rPr>
      <w:sz w:val="18"/>
      <w:szCs w:val="18"/>
    </w:rPr>
  </w:style>
  <w:style w:type="character" w:customStyle="1" w:styleId="ab">
    <w:name w:val="页脚 字符"/>
    <w:basedOn w:val="a1"/>
    <w:link w:val="aa"/>
    <w:uiPriority w:val="99"/>
    <w:rsid w:val="00870488"/>
    <w:rPr>
      <w:rFonts w:ascii="Times New Roman" w:eastAsia="宋体" w:hAnsi="Times New Roman" w:cs="Times New Roman"/>
      <w:sz w:val="18"/>
      <w:szCs w:val="18"/>
    </w:rPr>
  </w:style>
  <w:style w:type="paragraph" w:styleId="ac">
    <w:name w:val="Balloon Text"/>
    <w:basedOn w:val="a"/>
    <w:link w:val="ad"/>
    <w:uiPriority w:val="99"/>
    <w:semiHidden/>
    <w:unhideWhenUsed/>
    <w:rsid w:val="00E77F6F"/>
    <w:rPr>
      <w:sz w:val="18"/>
      <w:szCs w:val="18"/>
    </w:rPr>
  </w:style>
  <w:style w:type="character" w:customStyle="1" w:styleId="ad">
    <w:name w:val="批注框文本 字符"/>
    <w:basedOn w:val="a1"/>
    <w:link w:val="ac"/>
    <w:uiPriority w:val="99"/>
    <w:semiHidden/>
    <w:rsid w:val="00E77F6F"/>
    <w:rPr>
      <w:rFonts w:ascii="Times New Roman" w:eastAsia="宋体" w:hAnsi="Times New Roman" w:cs="Times New Roman"/>
      <w:sz w:val="18"/>
      <w:szCs w:val="18"/>
    </w:rPr>
  </w:style>
  <w:style w:type="paragraph" w:customStyle="1" w:styleId="wg2">
    <w:name w:val="样式 正文小四wg + 首行缩进:  2 字符"/>
    <w:basedOn w:val="a"/>
    <w:rsid w:val="003516D1"/>
    <w:pPr>
      <w:autoSpaceDE w:val="0"/>
      <w:autoSpaceDN w:val="0"/>
      <w:adjustRightInd w:val="0"/>
      <w:ind w:firstLineChars="200" w:firstLine="200"/>
    </w:pPr>
    <w:rPr>
      <w:rFonts w:ascii="仿宋_GB2312" w:eastAsia="仿宋_GB2312" w:hAnsi="宋体" w:cs="宋体"/>
      <w:color w:val="000000"/>
      <w:kern w:val="20"/>
      <w:sz w:val="24"/>
      <w:szCs w:val="20"/>
    </w:rPr>
  </w:style>
  <w:style w:type="character" w:styleId="ae">
    <w:name w:val="page number"/>
    <w:rsid w:val="00955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2623</Words>
  <Characters>2886</Characters>
  <Application>Microsoft Office Word</Application>
  <DocSecurity>0</DocSecurity>
  <Lines>240</Lines>
  <Paragraphs>211</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晓东 张</cp:lastModifiedBy>
  <cp:revision>9</cp:revision>
  <cp:lastPrinted>2025-04-29T04:28:00Z</cp:lastPrinted>
  <dcterms:created xsi:type="dcterms:W3CDTF">2021-06-24T09:18:00Z</dcterms:created>
  <dcterms:modified xsi:type="dcterms:W3CDTF">2025-04-29T04:28:00Z</dcterms:modified>
</cp:coreProperties>
</file>