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3" w:line="188" w:lineRule="auto"/>
        <w:ind w:firstLine="2624" w:firstLineChars="800"/>
        <w:outlineLvl w:val="0"/>
        <w:rPr>
          <w:rFonts w:ascii="微软雅黑" w:hAnsi="微软雅黑" w:eastAsia="微软雅黑" w:cs="微软雅黑"/>
          <w:sz w:val="31"/>
          <w:szCs w:val="31"/>
        </w:rPr>
      </w:pPr>
      <w:bookmarkStart w:id="0" w:name="_GoBack"/>
      <w:bookmarkEnd w:id="0"/>
      <w:r>
        <w:rPr>
          <w:rFonts w:hint="eastAsia" w:ascii="微软雅黑" w:hAnsi="微软雅黑" w:eastAsia="微软雅黑" w:cs="微软雅黑"/>
          <w:spacing w:val="9"/>
          <w:sz w:val="31"/>
          <w:szCs w:val="31"/>
          <w:lang w:val="en-US" w:eastAsia="zh-CN"/>
        </w:rPr>
        <w:t>2025年鄂尔多斯市</w:t>
      </w:r>
      <w:r>
        <w:rPr>
          <w:rFonts w:ascii="微软雅黑" w:hAnsi="微软雅黑" w:eastAsia="微软雅黑" w:cs="微软雅黑"/>
          <w:spacing w:val="9"/>
          <w:sz w:val="31"/>
          <w:szCs w:val="31"/>
        </w:rPr>
        <w:t>道路</w:t>
      </w:r>
      <w:r>
        <w:rPr>
          <w:rFonts w:hint="eastAsia" w:ascii="微软雅黑" w:hAnsi="微软雅黑" w:eastAsia="微软雅黑" w:cs="微软雅黑"/>
          <w:spacing w:val="9"/>
          <w:sz w:val="31"/>
          <w:szCs w:val="31"/>
          <w:lang w:val="en-US" w:eastAsia="zh-CN"/>
        </w:rPr>
        <w:t>旅</w:t>
      </w:r>
      <w:r>
        <w:rPr>
          <w:rFonts w:ascii="微软雅黑" w:hAnsi="微软雅黑" w:eastAsia="微软雅黑" w:cs="微软雅黑"/>
          <w:spacing w:val="9"/>
          <w:sz w:val="31"/>
          <w:szCs w:val="31"/>
        </w:rPr>
        <w:t>客运企业服务质量信誉考核情况表</w:t>
      </w:r>
    </w:p>
    <w:p>
      <w:pPr>
        <w:spacing w:line="30" w:lineRule="exact"/>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983"/>
        <w:gridCol w:w="1117"/>
        <w:gridCol w:w="8467"/>
        <w:gridCol w:w="800"/>
        <w:gridCol w:w="6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05" w:type="dxa"/>
            <w:vAlign w:val="top"/>
          </w:tcPr>
          <w:p>
            <w:pPr>
              <w:spacing w:before="306" w:line="184"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序号</w:t>
            </w:r>
          </w:p>
        </w:tc>
        <w:tc>
          <w:tcPr>
            <w:tcW w:w="1983" w:type="dxa"/>
            <w:vAlign w:val="top"/>
          </w:tcPr>
          <w:p>
            <w:pPr>
              <w:spacing w:before="307" w:line="183" w:lineRule="auto"/>
              <w:ind w:left="528"/>
              <w:rPr>
                <w:rFonts w:ascii="微软雅黑" w:hAnsi="微软雅黑" w:eastAsia="微软雅黑" w:cs="微软雅黑"/>
                <w:sz w:val="24"/>
                <w:szCs w:val="24"/>
              </w:rPr>
            </w:pPr>
            <w:r>
              <w:rPr>
                <w:rFonts w:ascii="微软雅黑" w:hAnsi="微软雅黑" w:eastAsia="微软雅黑" w:cs="微软雅黑"/>
                <w:spacing w:val="-1"/>
                <w:sz w:val="24"/>
                <w:szCs w:val="24"/>
              </w:rPr>
              <w:t>企业名称</w:t>
            </w:r>
          </w:p>
        </w:tc>
        <w:tc>
          <w:tcPr>
            <w:tcW w:w="1117" w:type="dxa"/>
            <w:vAlign w:val="top"/>
          </w:tcPr>
          <w:p>
            <w:pPr>
              <w:spacing w:before="307" w:line="183" w:lineRule="auto"/>
              <w:ind w:left="137"/>
              <w:rPr>
                <w:rFonts w:ascii="微软雅黑" w:hAnsi="微软雅黑" w:eastAsia="微软雅黑" w:cs="微软雅黑"/>
                <w:sz w:val="24"/>
                <w:szCs w:val="24"/>
              </w:rPr>
            </w:pPr>
            <w:r>
              <w:rPr>
                <w:rFonts w:ascii="微软雅黑" w:hAnsi="微软雅黑" w:eastAsia="微软雅黑" w:cs="微软雅黑"/>
                <w:spacing w:val="-1"/>
                <w:sz w:val="24"/>
                <w:szCs w:val="24"/>
              </w:rPr>
              <w:t>考核得分</w:t>
            </w:r>
          </w:p>
        </w:tc>
        <w:tc>
          <w:tcPr>
            <w:tcW w:w="8467" w:type="dxa"/>
            <w:vAlign w:val="top"/>
          </w:tcPr>
          <w:p>
            <w:pPr>
              <w:spacing w:before="307" w:line="183" w:lineRule="auto"/>
              <w:ind w:left="3610"/>
              <w:rPr>
                <w:rFonts w:ascii="微软雅黑" w:hAnsi="微软雅黑" w:eastAsia="微软雅黑" w:cs="微软雅黑"/>
                <w:sz w:val="24"/>
                <w:szCs w:val="24"/>
              </w:rPr>
            </w:pPr>
            <w:r>
              <w:rPr>
                <w:rFonts w:ascii="微软雅黑" w:hAnsi="微软雅黑" w:eastAsia="微软雅黑" w:cs="微软雅黑"/>
                <w:spacing w:val="-1"/>
                <w:sz w:val="24"/>
                <w:szCs w:val="24"/>
              </w:rPr>
              <w:t>扣分情况</w:t>
            </w:r>
          </w:p>
        </w:tc>
        <w:tc>
          <w:tcPr>
            <w:tcW w:w="800" w:type="dxa"/>
            <w:vAlign w:val="top"/>
          </w:tcPr>
          <w:p>
            <w:pPr>
              <w:spacing w:before="101" w:line="183" w:lineRule="auto"/>
              <w:ind w:left="169"/>
              <w:rPr>
                <w:rFonts w:ascii="微软雅黑" w:hAnsi="微软雅黑" w:eastAsia="微软雅黑" w:cs="微软雅黑"/>
                <w:sz w:val="24"/>
                <w:szCs w:val="24"/>
              </w:rPr>
            </w:pPr>
            <w:r>
              <w:rPr>
                <w:rFonts w:ascii="微软雅黑" w:hAnsi="微软雅黑" w:eastAsia="微软雅黑" w:cs="微软雅黑"/>
                <w:spacing w:val="-2"/>
                <w:sz w:val="24"/>
                <w:szCs w:val="24"/>
              </w:rPr>
              <w:t>考核</w:t>
            </w:r>
          </w:p>
          <w:p>
            <w:pPr>
              <w:spacing w:before="96" w:line="181" w:lineRule="auto"/>
              <w:ind w:left="169"/>
              <w:rPr>
                <w:rFonts w:ascii="微软雅黑" w:hAnsi="微软雅黑" w:eastAsia="微软雅黑" w:cs="微软雅黑"/>
                <w:sz w:val="24"/>
                <w:szCs w:val="24"/>
              </w:rPr>
            </w:pPr>
            <w:r>
              <w:rPr>
                <w:rFonts w:ascii="微软雅黑" w:hAnsi="微软雅黑" w:eastAsia="微软雅黑" w:cs="微软雅黑"/>
                <w:spacing w:val="-2"/>
                <w:sz w:val="24"/>
                <w:szCs w:val="24"/>
              </w:rPr>
              <w:t>等级</w:t>
            </w:r>
          </w:p>
        </w:tc>
        <w:tc>
          <w:tcPr>
            <w:tcW w:w="661" w:type="dxa"/>
            <w:vAlign w:val="top"/>
          </w:tcPr>
          <w:p>
            <w:pPr>
              <w:spacing w:before="312" w:line="185" w:lineRule="auto"/>
              <w:ind w:left="164"/>
              <w:rPr>
                <w:rFonts w:ascii="微软雅黑" w:hAnsi="微软雅黑" w:eastAsia="微软雅黑" w:cs="微软雅黑"/>
                <w:sz w:val="22"/>
                <w:szCs w:val="22"/>
              </w:rPr>
            </w:pPr>
            <w:r>
              <w:rPr>
                <w:rFonts w:ascii="微软雅黑" w:hAnsi="微软雅黑" w:eastAsia="微软雅黑" w:cs="微软雅黑"/>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705"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spacing w:before="101" w:line="421" w:lineRule="exact"/>
              <w:ind w:left="302"/>
              <w:rPr>
                <w:rFonts w:ascii="KaiTi_GB2312" w:hAnsi="KaiTi_GB2312" w:eastAsia="KaiTi_GB2312" w:cs="KaiTi_GB2312"/>
                <w:sz w:val="31"/>
                <w:szCs w:val="31"/>
              </w:rPr>
            </w:pPr>
            <w:r>
              <w:rPr>
                <w:rFonts w:ascii="KaiTi_GB2312" w:hAnsi="KaiTi_GB2312" w:eastAsia="KaiTi_GB2312" w:cs="KaiTi_GB2312"/>
                <w:position w:val="1"/>
                <w:sz w:val="31"/>
                <w:szCs w:val="31"/>
              </w:rPr>
              <w:t>1</w:t>
            </w:r>
          </w:p>
        </w:tc>
        <w:tc>
          <w:tcPr>
            <w:tcW w:w="1983" w:type="dxa"/>
            <w:vAlign w:val="top"/>
          </w:tcPr>
          <w:p>
            <w:pPr>
              <w:spacing w:line="285" w:lineRule="auto"/>
              <w:jc w:val="both"/>
              <w:rPr>
                <w:rFonts w:hint="eastAsia" w:ascii="仿宋_GB2312" w:hAnsi="仿宋_GB2312" w:eastAsia="仿宋_GB2312" w:cs="仿宋_GB2312"/>
                <w:sz w:val="21"/>
              </w:rPr>
            </w:pPr>
          </w:p>
          <w:p>
            <w:pPr>
              <w:spacing w:line="285" w:lineRule="auto"/>
              <w:jc w:val="both"/>
              <w:rPr>
                <w:rFonts w:hint="eastAsia" w:ascii="仿宋_GB2312" w:hAnsi="仿宋_GB2312" w:eastAsia="仿宋_GB2312" w:cs="仿宋_GB2312"/>
                <w:sz w:val="21"/>
              </w:rPr>
            </w:pPr>
          </w:p>
          <w:p>
            <w:pPr>
              <w:spacing w:line="286" w:lineRule="auto"/>
              <w:jc w:val="both"/>
              <w:rPr>
                <w:rFonts w:hint="eastAsia" w:ascii="仿宋_GB2312" w:hAnsi="仿宋_GB2312" w:eastAsia="仿宋_GB2312" w:cs="仿宋_GB2312"/>
                <w:sz w:val="21"/>
              </w:rPr>
            </w:pPr>
          </w:p>
          <w:p>
            <w:pPr>
              <w:pStyle w:val="18"/>
              <w:spacing w:before="65" w:line="253" w:lineRule="auto"/>
              <w:ind w:left="682" w:leftChars="119" w:right="172" w:hanging="432" w:hangingChars="2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鄂尔多斯空港运</w:t>
            </w:r>
          </w:p>
          <w:p>
            <w:pPr>
              <w:pStyle w:val="18"/>
              <w:spacing w:before="65" w:line="253" w:lineRule="auto"/>
              <w:ind w:left="665" w:leftChars="214" w:right="172" w:hanging="216" w:hangingChars="100"/>
              <w:jc w:val="both"/>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输</w:t>
            </w:r>
            <w:r>
              <w:rPr>
                <w:rFonts w:hint="eastAsia" w:ascii="仿宋_GB2312" w:hAnsi="仿宋_GB2312" w:eastAsia="仿宋_GB2312" w:cs="仿宋_GB2312"/>
                <w:spacing w:val="6"/>
                <w:sz w:val="20"/>
                <w:szCs w:val="20"/>
              </w:rPr>
              <w:t>有限公司</w:t>
            </w:r>
          </w:p>
        </w:tc>
        <w:tc>
          <w:tcPr>
            <w:tcW w:w="111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18"/>
              <w:spacing w:before="62" w:line="252" w:lineRule="exact"/>
              <w:ind w:left="480"/>
            </w:pPr>
            <w:r>
              <w:rPr>
                <w:spacing w:val="-1"/>
                <w:position w:val="1"/>
              </w:rPr>
              <w:t>835</w:t>
            </w:r>
          </w:p>
        </w:tc>
        <w:tc>
          <w:tcPr>
            <w:tcW w:w="8467" w:type="dxa"/>
            <w:vAlign w:val="top"/>
          </w:tcPr>
          <w:p>
            <w:pPr>
              <w:pStyle w:val="18"/>
              <w:spacing w:before="31" w:line="231" w:lineRule="auto"/>
            </w:pPr>
            <w:r>
              <w:rPr>
                <w:rFonts w:ascii="黑体" w:hAnsi="黑体" w:eastAsia="黑体" w:cs="黑体"/>
                <w:b/>
                <w:bCs/>
                <w:spacing w:val="8"/>
              </w:rPr>
              <w:t>安全生产</w:t>
            </w:r>
            <w:r>
              <w:rPr>
                <w:spacing w:val="8"/>
              </w:rPr>
              <w:t>-</w:t>
            </w:r>
            <w:r>
              <w:rPr>
                <w:b/>
                <w:bCs/>
                <w:spacing w:val="8"/>
              </w:rPr>
              <w:t>安全管理</w:t>
            </w:r>
            <w:r>
              <w:rPr>
                <w:spacing w:val="8"/>
              </w:rPr>
              <w:t>-安全生产管理相关制度不完善缺2项扣40分；</w:t>
            </w:r>
          </w:p>
          <w:p>
            <w:pPr>
              <w:pStyle w:val="18"/>
              <w:spacing w:before="21" w:line="251" w:lineRule="auto"/>
              <w:ind w:right="116" w:firstLine="824" w:firstLineChars="400"/>
              <w:rPr>
                <w:rFonts w:hint="eastAsia"/>
                <w:spacing w:val="7"/>
                <w:lang w:val="en-US" w:eastAsia="zh-CN"/>
              </w:rPr>
            </w:pPr>
            <w:r>
              <w:rPr>
                <w:spacing w:val="8"/>
              </w:rPr>
              <w:t>-</w:t>
            </w:r>
            <w:r>
              <w:rPr>
                <w:b/>
                <w:bCs/>
                <w:spacing w:val="8"/>
              </w:rPr>
              <w:t>动态监控</w:t>
            </w:r>
            <w:r>
              <w:rPr>
                <w:spacing w:val="8"/>
              </w:rPr>
              <w:t>-未按规定配备专职监控人员或者监控人员未有效履行相关规定</w:t>
            </w:r>
            <w:r>
              <w:rPr>
                <w:spacing w:val="7"/>
              </w:rPr>
              <w:t>扣10分</w:t>
            </w:r>
            <w:r>
              <w:rPr>
                <w:rFonts w:hint="eastAsia"/>
                <w:spacing w:val="7"/>
                <w:lang w:val="en-US" w:eastAsia="zh-CN"/>
              </w:rPr>
              <w:t>;</w:t>
            </w:r>
          </w:p>
          <w:p>
            <w:pPr>
              <w:pStyle w:val="18"/>
              <w:spacing w:before="21" w:line="251" w:lineRule="auto"/>
              <w:ind w:right="116"/>
            </w:pPr>
            <w:r>
              <w:rPr>
                <w:rFonts w:ascii="黑体" w:hAnsi="黑体" w:eastAsia="黑体" w:cs="黑体"/>
                <w:b/>
                <w:bCs/>
                <w:spacing w:val="8"/>
              </w:rPr>
              <w:t>经营行为</w:t>
            </w:r>
            <w:r>
              <w:rPr>
                <w:b/>
                <w:bCs/>
                <w:spacing w:val="8"/>
              </w:rPr>
              <w:t>-现场检查</w:t>
            </w:r>
            <w:r>
              <w:rPr>
                <w:spacing w:val="8"/>
              </w:rPr>
              <w:t>-企业经营管理不合规问题情况1次扣25分；</w:t>
            </w:r>
          </w:p>
          <w:p>
            <w:pPr>
              <w:pStyle w:val="18"/>
              <w:spacing w:before="2" w:line="231" w:lineRule="auto"/>
            </w:pPr>
            <w:r>
              <w:rPr>
                <w:rFonts w:ascii="黑体" w:hAnsi="黑体" w:eastAsia="黑体" w:cs="黑体"/>
                <w:b/>
                <w:bCs/>
                <w:spacing w:val="7"/>
              </w:rPr>
              <w:t>服务质量</w:t>
            </w:r>
            <w:r>
              <w:rPr>
                <w:b/>
                <w:bCs/>
                <w:spacing w:val="7"/>
              </w:rPr>
              <w:t>-</w:t>
            </w:r>
            <w:r>
              <w:rPr>
                <w:spacing w:val="7"/>
              </w:rPr>
              <w:t>此项无扣分项；</w:t>
            </w:r>
          </w:p>
          <w:p>
            <w:pPr>
              <w:pStyle w:val="18"/>
              <w:spacing w:before="21" w:line="229" w:lineRule="auto"/>
            </w:pPr>
            <w:r>
              <w:rPr>
                <w:rFonts w:ascii="黑体" w:hAnsi="黑体" w:eastAsia="黑体" w:cs="黑体"/>
                <w:b/>
                <w:bCs/>
                <w:spacing w:val="8"/>
              </w:rPr>
              <w:t>社会责任</w:t>
            </w:r>
            <w:r>
              <w:rPr>
                <w:b/>
                <w:bCs/>
                <w:spacing w:val="8"/>
              </w:rPr>
              <w:t>-资料报送</w:t>
            </w:r>
            <w:r>
              <w:rPr>
                <w:spacing w:val="8"/>
              </w:rPr>
              <w:t>-未按交通运输主管部门的要求报送相关资料3次扣30分；</w:t>
            </w:r>
          </w:p>
          <w:p>
            <w:pPr>
              <w:pStyle w:val="18"/>
              <w:spacing w:before="23" w:line="228" w:lineRule="auto"/>
            </w:pPr>
            <w:r>
              <w:rPr>
                <w:rFonts w:ascii="黑体" w:hAnsi="黑体" w:eastAsia="黑体" w:cs="黑体"/>
                <w:b/>
                <w:bCs/>
                <w:spacing w:val="8"/>
              </w:rPr>
              <w:t>企业管理</w:t>
            </w:r>
            <w:r>
              <w:rPr>
                <w:b/>
                <w:bCs/>
                <w:spacing w:val="8"/>
              </w:rPr>
              <w:t>-车辆及驾驶员管理</w:t>
            </w:r>
            <w:r>
              <w:rPr>
                <w:spacing w:val="8"/>
              </w:rPr>
              <w:t>-未按照相关制度执行不合规范情况3项扣30分；</w:t>
            </w:r>
          </w:p>
          <w:p>
            <w:pPr>
              <w:pStyle w:val="18"/>
              <w:tabs>
                <w:tab w:val="left" w:pos="8620"/>
              </w:tabs>
              <w:spacing w:before="24" w:line="253" w:lineRule="auto"/>
              <w:ind w:left="0" w:leftChars="0" w:right="63" w:rightChars="0" w:firstLine="789" w:firstLineChars="0"/>
            </w:pPr>
            <w:r>
              <w:rPr>
                <w:b/>
                <w:bCs/>
                <w:spacing w:val="9"/>
              </w:rPr>
              <w:t>-服务规范</w:t>
            </w:r>
            <w:r>
              <w:rPr>
                <w:spacing w:val="9"/>
              </w:rPr>
              <w:t>-2辆经营车辆未按规定实施驾驶员安全告知和播放道路客运安全告知视</w:t>
            </w:r>
            <w:r>
              <w:rPr>
                <w:spacing w:val="4"/>
              </w:rPr>
              <w:t>频扣30分。</w:t>
            </w:r>
          </w:p>
          <w:p>
            <w:pPr>
              <w:pStyle w:val="18"/>
              <w:spacing w:line="214" w:lineRule="auto"/>
            </w:pPr>
            <w:r>
              <w:rPr>
                <w:rFonts w:ascii="黑体" w:hAnsi="黑体" w:eastAsia="黑体" w:cs="黑体"/>
                <w:b/>
                <w:bCs/>
                <w:spacing w:val="6"/>
              </w:rPr>
              <w:t>加分项目-</w:t>
            </w:r>
            <w:r>
              <w:rPr>
                <w:spacing w:val="6"/>
              </w:rPr>
              <w:t>无</w:t>
            </w:r>
          </w:p>
        </w:tc>
        <w:tc>
          <w:tcPr>
            <w:tcW w:w="800"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18"/>
              <w:spacing w:before="91" w:line="224" w:lineRule="auto"/>
              <w:ind w:left="129"/>
              <w:rPr>
                <w:sz w:val="28"/>
                <w:szCs w:val="28"/>
              </w:rPr>
            </w:pPr>
            <w:r>
              <w:rPr>
                <w:spacing w:val="-1"/>
                <w:sz w:val="28"/>
                <w:szCs w:val="28"/>
              </w:rPr>
              <w:t>AA级</w:t>
            </w:r>
          </w:p>
        </w:tc>
        <w:tc>
          <w:tcPr>
            <w:tcW w:w="6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705"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01" w:line="421" w:lineRule="exact"/>
              <w:ind w:left="294"/>
              <w:rPr>
                <w:rFonts w:ascii="KaiTi_GB2312" w:hAnsi="KaiTi_GB2312" w:eastAsia="KaiTi_GB2312" w:cs="KaiTi_GB2312"/>
                <w:sz w:val="31"/>
                <w:szCs w:val="31"/>
              </w:rPr>
            </w:pPr>
            <w:r>
              <w:rPr>
                <w:rFonts w:ascii="KaiTi_GB2312" w:hAnsi="KaiTi_GB2312" w:eastAsia="KaiTi_GB2312" w:cs="KaiTi_GB2312"/>
                <w:position w:val="1"/>
                <w:sz w:val="31"/>
                <w:szCs w:val="31"/>
              </w:rPr>
              <w:t>2</w:t>
            </w:r>
          </w:p>
        </w:tc>
        <w:tc>
          <w:tcPr>
            <w:tcW w:w="1983" w:type="dxa"/>
            <w:vAlign w:val="top"/>
          </w:tcPr>
          <w:p>
            <w:pPr>
              <w:spacing w:line="456" w:lineRule="auto"/>
              <w:jc w:val="both"/>
              <w:rPr>
                <w:rFonts w:hint="eastAsia" w:ascii="仿宋_GB2312" w:hAnsi="仿宋_GB2312" w:eastAsia="仿宋_GB2312" w:cs="仿宋_GB2312"/>
                <w:sz w:val="21"/>
              </w:rPr>
            </w:pPr>
          </w:p>
          <w:p>
            <w:pPr>
              <w:pStyle w:val="18"/>
              <w:spacing w:before="65" w:line="225" w:lineRule="auto"/>
              <w:ind w:left="175"/>
              <w:jc w:val="both"/>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鄂尔多斯市正道运</w:t>
            </w:r>
          </w:p>
          <w:p>
            <w:pPr>
              <w:pStyle w:val="18"/>
              <w:spacing w:before="29" w:line="225" w:lineRule="auto"/>
              <w:ind w:left="177"/>
              <w:jc w:val="both"/>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输集团鄂托克前旗</w:t>
            </w:r>
          </w:p>
          <w:p>
            <w:pPr>
              <w:pStyle w:val="18"/>
              <w:spacing w:before="28" w:line="225" w:lineRule="auto"/>
              <w:ind w:left="175"/>
              <w:jc w:val="both"/>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联合运输有限责任</w:t>
            </w:r>
          </w:p>
          <w:p>
            <w:pPr>
              <w:pStyle w:val="18"/>
              <w:spacing w:before="29" w:line="226" w:lineRule="auto"/>
              <w:ind w:left="803"/>
              <w:jc w:val="both"/>
              <w:rPr>
                <w:rFonts w:hint="eastAsia" w:ascii="仿宋_GB2312" w:hAnsi="仿宋_GB2312" w:eastAsia="仿宋_GB2312" w:cs="仿宋_GB2312"/>
                <w:sz w:val="20"/>
                <w:szCs w:val="20"/>
              </w:rPr>
            </w:pPr>
            <w:r>
              <w:rPr>
                <w:rFonts w:hint="eastAsia" w:ascii="仿宋_GB2312" w:hAnsi="仿宋_GB2312" w:eastAsia="仿宋_GB2312" w:cs="仿宋_GB2312"/>
                <w:spacing w:val="5"/>
                <w:sz w:val="20"/>
                <w:szCs w:val="20"/>
              </w:rPr>
              <w:t>公司</w:t>
            </w:r>
          </w:p>
        </w:tc>
        <w:tc>
          <w:tcPr>
            <w:tcW w:w="1117"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18"/>
              <w:spacing w:before="62" w:line="252" w:lineRule="exact"/>
              <w:ind w:left="480"/>
            </w:pPr>
            <w:r>
              <w:rPr>
                <w:spacing w:val="-1"/>
                <w:position w:val="1"/>
              </w:rPr>
              <w:t>810</w:t>
            </w:r>
          </w:p>
        </w:tc>
        <w:tc>
          <w:tcPr>
            <w:tcW w:w="8467" w:type="dxa"/>
            <w:vAlign w:val="top"/>
          </w:tcPr>
          <w:p>
            <w:pPr>
              <w:pStyle w:val="18"/>
              <w:spacing w:before="33" w:line="229" w:lineRule="auto"/>
            </w:pPr>
            <w:r>
              <w:rPr>
                <w:rFonts w:ascii="黑体" w:hAnsi="黑体" w:eastAsia="黑体" w:cs="黑体"/>
                <w:b/>
                <w:bCs/>
                <w:spacing w:val="7"/>
              </w:rPr>
              <w:t>安全生产</w:t>
            </w:r>
            <w:r>
              <w:rPr>
                <w:b/>
                <w:bCs/>
                <w:spacing w:val="7"/>
              </w:rPr>
              <w:t>-动态监控</w:t>
            </w:r>
            <w:r>
              <w:rPr>
                <w:spacing w:val="7"/>
              </w:rPr>
              <w:t>-市局安委办“</w:t>
            </w:r>
            <w:r>
              <w:rPr>
                <w:spacing w:val="-69"/>
              </w:rPr>
              <w:t xml:space="preserve"> </w:t>
            </w:r>
            <w:r>
              <w:rPr>
                <w:spacing w:val="7"/>
              </w:rPr>
              <w:t>两客一危</w:t>
            </w:r>
            <w:r>
              <w:rPr>
                <w:spacing w:val="-68"/>
              </w:rPr>
              <w:t xml:space="preserve"> </w:t>
            </w:r>
            <w:r>
              <w:rPr>
                <w:spacing w:val="7"/>
              </w:rPr>
              <w:t>”安全企业监督检查通报2次扣</w:t>
            </w:r>
            <w:r>
              <w:rPr>
                <w:spacing w:val="6"/>
              </w:rPr>
              <w:t>20分；</w:t>
            </w:r>
          </w:p>
          <w:p>
            <w:pPr>
              <w:pStyle w:val="18"/>
              <w:spacing w:before="24" w:line="251" w:lineRule="auto"/>
              <w:ind w:right="104"/>
            </w:pPr>
            <w:r>
              <w:rPr>
                <w:rFonts w:ascii="黑体" w:hAnsi="黑体" w:eastAsia="黑体" w:cs="黑体"/>
                <w:b/>
                <w:bCs/>
                <w:spacing w:val="8"/>
              </w:rPr>
              <w:t>经营行为</w:t>
            </w:r>
            <w:r>
              <w:rPr>
                <w:b/>
                <w:bCs/>
                <w:spacing w:val="8"/>
              </w:rPr>
              <w:t>-经营违法违规率</w:t>
            </w:r>
            <w:r>
              <w:rPr>
                <w:spacing w:val="8"/>
              </w:rPr>
              <w:t>-被行业主管部门依法查处抄告的违法行为经营违法违规行为，并</w:t>
            </w:r>
            <w:r>
              <w:rPr>
                <w:spacing w:val="7"/>
              </w:rPr>
              <w:t>对同一违规行为处罚累计达到4次扣70分；</w:t>
            </w:r>
          </w:p>
          <w:p>
            <w:pPr>
              <w:pStyle w:val="18"/>
              <w:spacing w:line="252" w:lineRule="auto"/>
              <w:ind w:right="2617" w:firstLine="810" w:firstLineChars="400"/>
              <w:rPr>
                <w:spacing w:val="6"/>
              </w:rPr>
            </w:pPr>
            <w:r>
              <w:rPr>
                <w:b/>
                <w:bCs/>
                <w:spacing w:val="6"/>
              </w:rPr>
              <w:t>-现场检查</w:t>
            </w:r>
            <w:r>
              <w:rPr>
                <w:spacing w:val="6"/>
              </w:rPr>
              <w:t>-企业经营管理不合规问题情况2次扣50分；</w:t>
            </w:r>
          </w:p>
          <w:p>
            <w:pPr>
              <w:pStyle w:val="18"/>
              <w:spacing w:line="252" w:lineRule="auto"/>
              <w:ind w:right="2617"/>
            </w:pPr>
            <w:r>
              <w:rPr>
                <w:rFonts w:ascii="黑体" w:hAnsi="黑体" w:eastAsia="黑体" w:cs="黑体"/>
                <w:b/>
                <w:bCs/>
                <w:spacing w:val="7"/>
              </w:rPr>
              <w:t>服务质量-</w:t>
            </w:r>
            <w:r>
              <w:rPr>
                <w:spacing w:val="7"/>
              </w:rPr>
              <w:t>此项无扣分项；</w:t>
            </w:r>
          </w:p>
          <w:p>
            <w:pPr>
              <w:pStyle w:val="18"/>
              <w:spacing w:line="229" w:lineRule="auto"/>
            </w:pPr>
            <w:r>
              <w:rPr>
                <w:rFonts w:ascii="黑体" w:hAnsi="黑体" w:eastAsia="黑体" w:cs="黑体"/>
                <w:b/>
                <w:bCs/>
                <w:spacing w:val="9"/>
              </w:rPr>
              <w:t>社会责任</w:t>
            </w:r>
            <w:r>
              <w:rPr>
                <w:b/>
                <w:bCs/>
                <w:spacing w:val="9"/>
              </w:rPr>
              <w:t>-资料报送</w:t>
            </w:r>
            <w:r>
              <w:rPr>
                <w:spacing w:val="9"/>
              </w:rPr>
              <w:t>-未按各级交通运输主管部门的要求报</w:t>
            </w:r>
            <w:r>
              <w:rPr>
                <w:spacing w:val="8"/>
              </w:rPr>
              <w:t>送相关资料5次扣50分;</w:t>
            </w:r>
          </w:p>
          <w:p>
            <w:pPr>
              <w:pStyle w:val="18"/>
              <w:spacing w:before="23" w:line="233" w:lineRule="auto"/>
              <w:ind w:right="5816"/>
              <w:rPr>
                <w:spacing w:val="4"/>
              </w:rPr>
            </w:pPr>
            <w:r>
              <w:rPr>
                <w:rFonts w:ascii="黑体" w:hAnsi="黑体" w:eastAsia="黑体" w:cs="黑体"/>
                <w:b/>
                <w:bCs/>
                <w:spacing w:val="4"/>
              </w:rPr>
              <w:t>企业管理-</w:t>
            </w:r>
            <w:r>
              <w:rPr>
                <w:spacing w:val="4"/>
              </w:rPr>
              <w:t>此项无扣分项；</w:t>
            </w:r>
          </w:p>
          <w:p>
            <w:pPr>
              <w:pStyle w:val="18"/>
              <w:spacing w:before="23" w:line="233" w:lineRule="auto"/>
              <w:ind w:right="5816"/>
            </w:pPr>
            <w:r>
              <w:rPr>
                <w:rFonts w:ascii="黑体" w:hAnsi="黑体" w:eastAsia="黑体" w:cs="黑体"/>
                <w:b/>
                <w:bCs/>
                <w:spacing w:val="6"/>
              </w:rPr>
              <w:t>加分项目</w:t>
            </w:r>
            <w:r>
              <w:rPr>
                <w:b/>
                <w:bCs/>
                <w:spacing w:val="6"/>
              </w:rPr>
              <w:t>-</w:t>
            </w:r>
            <w:r>
              <w:rPr>
                <w:spacing w:val="6"/>
              </w:rPr>
              <w:t>无</w:t>
            </w:r>
          </w:p>
        </w:tc>
        <w:tc>
          <w:tcPr>
            <w:tcW w:w="80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18"/>
              <w:spacing w:before="91" w:line="224" w:lineRule="auto"/>
              <w:ind w:left="129"/>
              <w:rPr>
                <w:sz w:val="28"/>
                <w:szCs w:val="28"/>
              </w:rPr>
            </w:pPr>
            <w:r>
              <w:rPr>
                <w:spacing w:val="-1"/>
                <w:sz w:val="28"/>
                <w:szCs w:val="28"/>
              </w:rPr>
              <w:t>AA级</w:t>
            </w:r>
          </w:p>
        </w:tc>
        <w:tc>
          <w:tcPr>
            <w:tcW w:w="66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705" w:type="dxa"/>
            <w:vAlign w:val="top"/>
          </w:tcPr>
          <w:p>
            <w:pPr>
              <w:spacing w:line="324" w:lineRule="auto"/>
              <w:rPr>
                <w:rFonts w:ascii="Arial"/>
                <w:sz w:val="21"/>
              </w:rPr>
            </w:pPr>
          </w:p>
          <w:p>
            <w:pPr>
              <w:spacing w:line="325" w:lineRule="auto"/>
              <w:rPr>
                <w:rFonts w:ascii="Arial"/>
                <w:sz w:val="21"/>
              </w:rPr>
            </w:pPr>
          </w:p>
          <w:p>
            <w:pPr>
              <w:spacing w:before="101" w:line="416" w:lineRule="exact"/>
              <w:ind w:left="306"/>
              <w:rPr>
                <w:rFonts w:ascii="KaiTi_GB2312" w:hAnsi="KaiTi_GB2312" w:eastAsia="KaiTi_GB2312" w:cs="KaiTi_GB2312"/>
                <w:sz w:val="31"/>
                <w:szCs w:val="31"/>
              </w:rPr>
            </w:pPr>
            <w:r>
              <w:rPr>
                <w:rFonts w:ascii="KaiTi_GB2312" w:hAnsi="KaiTi_GB2312" w:eastAsia="KaiTi_GB2312" w:cs="KaiTi_GB2312"/>
                <w:position w:val="1"/>
                <w:sz w:val="31"/>
                <w:szCs w:val="31"/>
              </w:rPr>
              <w:t>3</w:t>
            </w:r>
          </w:p>
        </w:tc>
        <w:tc>
          <w:tcPr>
            <w:tcW w:w="1983" w:type="dxa"/>
            <w:vAlign w:val="top"/>
          </w:tcPr>
          <w:p>
            <w:pPr>
              <w:spacing w:line="300" w:lineRule="auto"/>
              <w:jc w:val="both"/>
              <w:rPr>
                <w:rFonts w:hint="eastAsia" w:ascii="仿宋_GB2312" w:hAnsi="仿宋_GB2312" w:eastAsia="仿宋_GB2312" w:cs="仿宋_GB2312"/>
                <w:sz w:val="21"/>
              </w:rPr>
            </w:pPr>
          </w:p>
          <w:p>
            <w:pPr>
              <w:pStyle w:val="18"/>
              <w:spacing w:before="65" w:line="251" w:lineRule="auto"/>
              <w:ind w:right="172"/>
              <w:jc w:val="both"/>
              <w:rPr>
                <w:rFonts w:hint="eastAsia" w:ascii="仿宋_GB2312" w:hAnsi="仿宋_GB2312" w:eastAsia="仿宋_GB2312" w:cs="仿宋_GB2312"/>
                <w:spacing w:val="8"/>
                <w:sz w:val="20"/>
                <w:szCs w:val="20"/>
              </w:rPr>
            </w:pPr>
          </w:p>
          <w:p>
            <w:pPr>
              <w:pStyle w:val="18"/>
              <w:spacing w:before="65" w:line="251" w:lineRule="auto"/>
              <w:ind w:left="216" w:right="172" w:hanging="216" w:hangingChars="100"/>
              <w:jc w:val="both"/>
              <w:rPr>
                <w:rFonts w:hint="eastAsia" w:ascii="仿宋_GB2312" w:hAnsi="仿宋_GB2312" w:eastAsia="仿宋_GB2312" w:cs="仿宋_GB2312"/>
                <w:sz w:val="20"/>
                <w:szCs w:val="20"/>
              </w:rPr>
            </w:pPr>
            <w:r>
              <w:rPr>
                <w:rFonts w:hint="eastAsia" w:ascii="仿宋_GB2312" w:hAnsi="仿宋_GB2312" w:eastAsia="仿宋_GB2312" w:cs="仿宋_GB2312"/>
                <w:spacing w:val="8"/>
                <w:sz w:val="20"/>
                <w:szCs w:val="20"/>
              </w:rPr>
              <w:t>鄂尔多斯市汽车运输集团有限公司</w:t>
            </w:r>
          </w:p>
        </w:tc>
        <w:tc>
          <w:tcPr>
            <w:tcW w:w="1117"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8"/>
              <w:spacing w:before="62" w:line="251" w:lineRule="exact"/>
              <w:ind w:left="480"/>
            </w:pPr>
            <w:r>
              <w:rPr>
                <w:spacing w:val="-1"/>
                <w:position w:val="1"/>
              </w:rPr>
              <w:t>790</w:t>
            </w:r>
          </w:p>
        </w:tc>
        <w:tc>
          <w:tcPr>
            <w:tcW w:w="8467" w:type="dxa"/>
            <w:vAlign w:val="top"/>
          </w:tcPr>
          <w:p>
            <w:pPr>
              <w:pStyle w:val="18"/>
              <w:spacing w:before="32" w:line="231" w:lineRule="auto"/>
            </w:pPr>
            <w:r>
              <w:rPr>
                <w:rFonts w:ascii="黑体" w:hAnsi="黑体" w:eastAsia="黑体" w:cs="黑体"/>
                <w:b/>
                <w:bCs/>
                <w:spacing w:val="8"/>
              </w:rPr>
              <w:t>安全生产</w:t>
            </w:r>
            <w:r>
              <w:rPr>
                <w:b/>
                <w:bCs/>
                <w:spacing w:val="8"/>
              </w:rPr>
              <w:t>-安全管理</w:t>
            </w:r>
            <w:r>
              <w:rPr>
                <w:spacing w:val="8"/>
              </w:rPr>
              <w:t>-安全生产管理相关制度不完善缺2项扣4</w:t>
            </w:r>
            <w:r>
              <w:rPr>
                <w:spacing w:val="7"/>
              </w:rPr>
              <w:t>0分；</w:t>
            </w:r>
          </w:p>
          <w:p>
            <w:pPr>
              <w:pStyle w:val="18"/>
              <w:spacing w:before="21" w:line="253" w:lineRule="auto"/>
              <w:ind w:right="617" w:firstLine="826" w:firstLineChars="400"/>
              <w:rPr>
                <w:rFonts w:hint="eastAsia"/>
                <w:spacing w:val="7"/>
                <w:lang w:val="en-US" w:eastAsia="zh-CN"/>
              </w:rPr>
            </w:pPr>
            <w:r>
              <w:rPr>
                <w:b/>
                <w:bCs/>
                <w:spacing w:val="8"/>
              </w:rPr>
              <w:t>-动态监控</w:t>
            </w:r>
            <w:r>
              <w:rPr>
                <w:spacing w:val="8"/>
              </w:rPr>
              <w:t>-未按照规定设置动态监控超速</w:t>
            </w:r>
            <w:r>
              <w:rPr>
                <w:spacing w:val="7"/>
              </w:rPr>
              <w:t>行驶和疲劳驾驶的限值3次扣30分</w:t>
            </w:r>
            <w:r>
              <w:rPr>
                <w:rFonts w:hint="eastAsia"/>
                <w:spacing w:val="7"/>
                <w:lang w:val="en-US" w:eastAsia="zh-CN"/>
              </w:rPr>
              <w:t>;</w:t>
            </w:r>
          </w:p>
          <w:p>
            <w:pPr>
              <w:pStyle w:val="18"/>
              <w:spacing w:before="21" w:line="253" w:lineRule="auto"/>
              <w:ind w:right="617"/>
            </w:pPr>
            <w:r>
              <w:rPr>
                <w:rFonts w:ascii="黑体" w:hAnsi="黑体" w:eastAsia="黑体" w:cs="黑体"/>
                <w:b/>
                <w:bCs/>
                <w:spacing w:val="8"/>
              </w:rPr>
              <w:t>经营行为</w:t>
            </w:r>
            <w:r>
              <w:rPr>
                <w:b/>
                <w:bCs/>
                <w:spacing w:val="8"/>
              </w:rPr>
              <w:t>-现场检查</w:t>
            </w:r>
            <w:r>
              <w:rPr>
                <w:spacing w:val="8"/>
              </w:rPr>
              <w:t>-企业经营管理不合规问题情况2</w:t>
            </w:r>
            <w:r>
              <w:rPr>
                <w:spacing w:val="-23"/>
              </w:rPr>
              <w:t xml:space="preserve"> </w:t>
            </w:r>
            <w:r>
              <w:rPr>
                <w:spacing w:val="8"/>
              </w:rPr>
              <w:t>次扣</w:t>
            </w:r>
            <w:r>
              <w:rPr>
                <w:spacing w:val="-31"/>
              </w:rPr>
              <w:t xml:space="preserve"> </w:t>
            </w:r>
            <w:r>
              <w:rPr>
                <w:spacing w:val="8"/>
              </w:rPr>
              <w:t>50</w:t>
            </w:r>
            <w:r>
              <w:rPr>
                <w:spacing w:val="-30"/>
              </w:rPr>
              <w:t xml:space="preserve"> </w:t>
            </w:r>
            <w:r>
              <w:rPr>
                <w:spacing w:val="8"/>
              </w:rPr>
              <w:t>分；</w:t>
            </w:r>
          </w:p>
          <w:p>
            <w:pPr>
              <w:pStyle w:val="18"/>
              <w:spacing w:line="231" w:lineRule="auto"/>
            </w:pPr>
            <w:r>
              <w:rPr>
                <w:rFonts w:ascii="黑体" w:hAnsi="黑体" w:eastAsia="黑体" w:cs="黑体"/>
                <w:b/>
                <w:bCs/>
                <w:spacing w:val="8"/>
              </w:rPr>
              <w:t>服务质量</w:t>
            </w:r>
            <w:r>
              <w:rPr>
                <w:b/>
                <w:bCs/>
                <w:spacing w:val="8"/>
              </w:rPr>
              <w:t>-建立投诉渠道</w:t>
            </w:r>
            <w:r>
              <w:rPr>
                <w:spacing w:val="8"/>
              </w:rPr>
              <w:t>-咨询电话无人接听8件</w:t>
            </w:r>
            <w:r>
              <w:rPr>
                <w:spacing w:val="7"/>
              </w:rPr>
              <w:t>扣40分；</w:t>
            </w:r>
          </w:p>
          <w:p>
            <w:pPr>
              <w:pStyle w:val="18"/>
              <w:spacing w:before="20" w:line="251" w:lineRule="auto"/>
              <w:ind w:right="1062"/>
              <w:rPr>
                <w:spacing w:val="8"/>
              </w:rPr>
            </w:pPr>
            <w:r>
              <w:rPr>
                <w:rFonts w:ascii="黑体" w:hAnsi="黑体" w:eastAsia="黑体" w:cs="黑体"/>
                <w:b/>
                <w:bCs/>
                <w:spacing w:val="9"/>
              </w:rPr>
              <w:t>社会责任</w:t>
            </w:r>
            <w:r>
              <w:rPr>
                <w:b/>
                <w:bCs/>
                <w:spacing w:val="9"/>
              </w:rPr>
              <w:t>-资料报送</w:t>
            </w:r>
            <w:r>
              <w:rPr>
                <w:spacing w:val="9"/>
              </w:rPr>
              <w:t>-未按各级交通运输主管部门的要求报</w:t>
            </w:r>
            <w:r>
              <w:rPr>
                <w:spacing w:val="8"/>
              </w:rPr>
              <w:t>送相关资料3次扣30分;</w:t>
            </w:r>
          </w:p>
          <w:p>
            <w:pPr>
              <w:pStyle w:val="18"/>
              <w:spacing w:before="20" w:line="251" w:lineRule="auto"/>
              <w:ind w:right="1062"/>
            </w:pPr>
            <w:r>
              <w:rPr>
                <w:rFonts w:ascii="黑体" w:hAnsi="黑体" w:eastAsia="黑体" w:cs="黑体"/>
                <w:b/>
                <w:bCs/>
                <w:spacing w:val="8"/>
              </w:rPr>
              <w:t>企业管理</w:t>
            </w:r>
            <w:r>
              <w:rPr>
                <w:b/>
                <w:bCs/>
                <w:spacing w:val="8"/>
              </w:rPr>
              <w:t>-车辆及驾驶员管理</w:t>
            </w:r>
            <w:r>
              <w:rPr>
                <w:spacing w:val="8"/>
              </w:rPr>
              <w:t>-未按照车辆及驾驶员管理制度管理2项扣20分；</w:t>
            </w:r>
          </w:p>
          <w:p>
            <w:pPr>
              <w:pStyle w:val="18"/>
              <w:spacing w:before="2" w:line="215" w:lineRule="auto"/>
            </w:pPr>
            <w:r>
              <w:rPr>
                <w:rFonts w:ascii="黑体" w:hAnsi="黑体" w:eastAsia="黑体" w:cs="黑体"/>
                <w:b/>
                <w:bCs/>
                <w:spacing w:val="6"/>
              </w:rPr>
              <w:t>加分项目</w:t>
            </w:r>
            <w:r>
              <w:rPr>
                <w:b/>
                <w:bCs/>
                <w:spacing w:val="6"/>
              </w:rPr>
              <w:t>-</w:t>
            </w:r>
            <w:r>
              <w:rPr>
                <w:spacing w:val="6"/>
              </w:rPr>
              <w:t>无</w:t>
            </w:r>
          </w:p>
        </w:tc>
        <w:tc>
          <w:tcPr>
            <w:tcW w:w="800" w:type="dxa"/>
            <w:vAlign w:val="top"/>
          </w:tcPr>
          <w:p>
            <w:pPr>
              <w:spacing w:line="338" w:lineRule="auto"/>
              <w:rPr>
                <w:rFonts w:ascii="Arial"/>
                <w:sz w:val="21"/>
              </w:rPr>
            </w:pPr>
          </w:p>
          <w:p>
            <w:pPr>
              <w:spacing w:line="338" w:lineRule="auto"/>
              <w:rPr>
                <w:rFonts w:ascii="Arial"/>
                <w:sz w:val="21"/>
              </w:rPr>
            </w:pPr>
          </w:p>
          <w:p>
            <w:pPr>
              <w:pStyle w:val="18"/>
              <w:spacing w:before="91" w:line="224" w:lineRule="auto"/>
              <w:ind w:left="129"/>
              <w:rPr>
                <w:sz w:val="28"/>
                <w:szCs w:val="28"/>
              </w:rPr>
            </w:pPr>
            <w:r>
              <w:rPr>
                <w:spacing w:val="-1"/>
                <w:sz w:val="28"/>
                <w:szCs w:val="28"/>
              </w:rPr>
              <w:t>AA级</w:t>
            </w:r>
          </w:p>
        </w:tc>
        <w:tc>
          <w:tcPr>
            <w:tcW w:w="661"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1012" w:right="1701" w:bottom="0" w:left="1398" w:header="0" w:footer="0" w:gutter="0"/>
          <w:cols w:space="720" w:num="1"/>
        </w:sectPr>
      </w:pPr>
    </w:p>
    <w:p>
      <w:pPr>
        <w:spacing w:before="21"/>
      </w:pPr>
    </w:p>
    <w:p>
      <w:pPr>
        <w:spacing w:before="21"/>
      </w:pPr>
    </w:p>
    <w:p>
      <w:pPr>
        <w:spacing w:before="21"/>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022"/>
        <w:gridCol w:w="1234"/>
        <w:gridCol w:w="8180"/>
        <w:gridCol w:w="817"/>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7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101" w:line="421" w:lineRule="exact"/>
              <w:ind w:left="293"/>
              <w:rPr>
                <w:rFonts w:ascii="KaiTi_GB2312" w:hAnsi="KaiTi_GB2312" w:eastAsia="KaiTi_GB2312" w:cs="KaiTi_GB2312"/>
                <w:sz w:val="31"/>
                <w:szCs w:val="31"/>
              </w:rPr>
            </w:pPr>
            <w:r>
              <w:rPr>
                <w:rFonts w:ascii="KaiTi_GB2312" w:hAnsi="KaiTi_GB2312" w:eastAsia="KaiTi_GB2312" w:cs="KaiTi_GB2312"/>
                <w:position w:val="1"/>
                <w:sz w:val="31"/>
                <w:szCs w:val="31"/>
              </w:rPr>
              <w:t>4</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内蒙古巴运控股（集</w:t>
            </w:r>
          </w:p>
          <w:p>
            <w:pPr>
              <w:pStyle w:val="18"/>
              <w:spacing w:before="65" w:line="225" w:lineRule="auto"/>
              <w:ind w:left="216" w:hanging="216" w:hangingChars="100"/>
              <w:jc w:val="both"/>
              <w:rPr>
                <w:rFonts w:hint="eastAsia" w:ascii="仿宋_GB2312" w:hAnsi="仿宋_GB2312" w:eastAsia="仿宋_GB2312" w:cs="仿宋_GB2312"/>
                <w:spacing w:val="8"/>
                <w:sz w:val="20"/>
                <w:szCs w:val="20"/>
                <w:lang w:val="en-US" w:eastAsia="zh-CN"/>
              </w:rPr>
            </w:pPr>
            <w:r>
              <w:rPr>
                <w:rFonts w:hint="eastAsia" w:ascii="仿宋_GB2312" w:hAnsi="仿宋_GB2312" w:eastAsia="仿宋_GB2312" w:cs="仿宋_GB2312"/>
                <w:spacing w:val="8"/>
                <w:sz w:val="20"/>
                <w:szCs w:val="20"/>
              </w:rPr>
              <w:t>团）有限公司东胜区</w:t>
            </w:r>
            <w:r>
              <w:rPr>
                <w:rFonts w:hint="eastAsia" w:ascii="仿宋_GB2312" w:hAnsi="仿宋_GB2312" w:eastAsia="仿宋_GB2312" w:cs="仿宋_GB2312"/>
                <w:spacing w:val="8"/>
                <w:sz w:val="20"/>
                <w:szCs w:val="20"/>
                <w:lang w:val="en-US" w:eastAsia="zh-CN"/>
              </w:rPr>
              <w:t xml:space="preserve"> </w:t>
            </w:r>
          </w:p>
          <w:p>
            <w:pPr>
              <w:pStyle w:val="18"/>
              <w:spacing w:before="65" w:line="225" w:lineRule="auto"/>
              <w:ind w:firstLine="648" w:firstLineChars="3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分公司</w:t>
            </w:r>
          </w:p>
        </w:tc>
        <w:tc>
          <w:tcPr>
            <w:tcW w:w="1234"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18"/>
              <w:spacing w:before="62" w:line="251" w:lineRule="exact"/>
              <w:ind w:left="480"/>
            </w:pPr>
            <w:r>
              <w:rPr>
                <w:spacing w:val="-1"/>
                <w:position w:val="1"/>
              </w:rPr>
              <w:t>765</w:t>
            </w:r>
          </w:p>
        </w:tc>
        <w:tc>
          <w:tcPr>
            <w:tcW w:w="8180" w:type="dxa"/>
            <w:vAlign w:val="top"/>
          </w:tcPr>
          <w:p>
            <w:pPr>
              <w:pStyle w:val="18"/>
              <w:spacing w:before="38" w:line="229" w:lineRule="auto"/>
            </w:pPr>
            <w:r>
              <w:rPr>
                <w:rFonts w:ascii="黑体" w:hAnsi="黑体" w:eastAsia="黑体" w:cs="黑体"/>
                <w:b/>
                <w:bCs/>
                <w:spacing w:val="7"/>
              </w:rPr>
              <w:t>安全生产</w:t>
            </w:r>
            <w:r>
              <w:rPr>
                <w:b/>
                <w:bCs/>
                <w:spacing w:val="7"/>
              </w:rPr>
              <w:t>-安全管理-</w:t>
            </w:r>
            <w:r>
              <w:rPr>
                <w:spacing w:val="7"/>
              </w:rPr>
              <w:t>安全生产管理相关资料缺3项扣60分；</w:t>
            </w:r>
          </w:p>
          <w:p>
            <w:pPr>
              <w:pStyle w:val="18"/>
              <w:tabs>
                <w:tab w:val="left" w:pos="7980"/>
              </w:tabs>
              <w:spacing w:before="23" w:line="251" w:lineRule="auto"/>
              <w:ind w:right="-24" w:rightChars="0" w:firstLine="826" w:firstLineChars="400"/>
            </w:pPr>
            <w:r>
              <w:rPr>
                <w:b/>
                <w:bCs/>
                <w:spacing w:val="8"/>
              </w:rPr>
              <w:t>-动态监控-</w:t>
            </w:r>
            <w:r>
              <w:rPr>
                <w:spacing w:val="8"/>
              </w:rPr>
              <w:t>专职监控人员未履行监控职责扣10分；未能及时处理卫星定位装置故障</w:t>
            </w:r>
            <w:r>
              <w:rPr>
                <w:spacing w:val="7"/>
              </w:rPr>
              <w:t>扣10分；-市局安委办“</w:t>
            </w:r>
            <w:r>
              <w:rPr>
                <w:spacing w:val="-69"/>
              </w:rPr>
              <w:t xml:space="preserve"> </w:t>
            </w:r>
            <w:r>
              <w:rPr>
                <w:spacing w:val="7"/>
              </w:rPr>
              <w:t>两客一危</w:t>
            </w:r>
            <w:r>
              <w:rPr>
                <w:spacing w:val="-68"/>
              </w:rPr>
              <w:t xml:space="preserve"> </w:t>
            </w:r>
            <w:r>
              <w:rPr>
                <w:spacing w:val="7"/>
              </w:rPr>
              <w:t>”安全企业监</w:t>
            </w:r>
            <w:r>
              <w:rPr>
                <w:spacing w:val="6"/>
              </w:rPr>
              <w:t>督检查通报2次扣20分，</w:t>
            </w:r>
          </w:p>
          <w:p>
            <w:pPr>
              <w:pStyle w:val="18"/>
              <w:spacing w:before="1" w:line="229" w:lineRule="auto"/>
            </w:pPr>
            <w:r>
              <w:rPr>
                <w:rFonts w:ascii="黑体" w:hAnsi="黑体" w:eastAsia="黑体" w:cs="黑体"/>
                <w:b/>
                <w:bCs/>
                <w:spacing w:val="8"/>
              </w:rPr>
              <w:t>经营行为-</w:t>
            </w:r>
            <w:r>
              <w:rPr>
                <w:b/>
                <w:bCs/>
                <w:spacing w:val="8"/>
              </w:rPr>
              <w:t>现场检查</w:t>
            </w:r>
            <w:r>
              <w:rPr>
                <w:spacing w:val="8"/>
              </w:rPr>
              <w:t>-企业经营管理不合规问题情况3次扣75分；</w:t>
            </w:r>
          </w:p>
          <w:p>
            <w:pPr>
              <w:pStyle w:val="18"/>
              <w:spacing w:before="23" w:line="231" w:lineRule="auto"/>
            </w:pPr>
            <w:r>
              <w:rPr>
                <w:rFonts w:ascii="黑体" w:hAnsi="黑体" w:eastAsia="黑体" w:cs="黑体"/>
                <w:b/>
                <w:bCs/>
                <w:spacing w:val="7"/>
              </w:rPr>
              <w:t>服务质量</w:t>
            </w:r>
            <w:r>
              <w:rPr>
                <w:b/>
                <w:bCs/>
                <w:spacing w:val="7"/>
              </w:rPr>
              <w:t>-</w:t>
            </w:r>
            <w:r>
              <w:rPr>
                <w:spacing w:val="7"/>
              </w:rPr>
              <w:t>此项无扣分项；</w:t>
            </w:r>
          </w:p>
          <w:p>
            <w:pPr>
              <w:pStyle w:val="18"/>
              <w:spacing w:before="22" w:line="229" w:lineRule="auto"/>
            </w:pPr>
            <w:r>
              <w:rPr>
                <w:rFonts w:ascii="黑体" w:hAnsi="黑体" w:eastAsia="黑体" w:cs="黑体"/>
                <w:b/>
                <w:bCs/>
                <w:spacing w:val="9"/>
              </w:rPr>
              <w:t>社会责任</w:t>
            </w:r>
            <w:r>
              <w:rPr>
                <w:b/>
                <w:bCs/>
                <w:spacing w:val="9"/>
              </w:rPr>
              <w:t>-资料报送</w:t>
            </w:r>
            <w:r>
              <w:rPr>
                <w:spacing w:val="9"/>
              </w:rPr>
              <w:t>-未按各级交通运输主管部门的要求报</w:t>
            </w:r>
            <w:r>
              <w:rPr>
                <w:spacing w:val="8"/>
              </w:rPr>
              <w:t>送相关资料3次扣30分;</w:t>
            </w:r>
          </w:p>
          <w:p>
            <w:pPr>
              <w:pStyle w:val="18"/>
              <w:spacing w:before="23" w:line="236" w:lineRule="auto"/>
              <w:ind w:right="1036" w:rightChars="0"/>
              <w:rPr>
                <w:rFonts w:hint="eastAsia"/>
                <w:spacing w:val="7"/>
                <w:lang w:val="en-US" w:eastAsia="zh-CN"/>
              </w:rPr>
            </w:pPr>
            <w:r>
              <w:rPr>
                <w:rFonts w:ascii="黑体" w:hAnsi="黑体" w:eastAsia="黑体" w:cs="黑体"/>
                <w:b/>
                <w:bCs/>
                <w:spacing w:val="7"/>
              </w:rPr>
              <w:t>企业管理-</w:t>
            </w:r>
            <w:r>
              <w:rPr>
                <w:b/>
                <w:bCs/>
                <w:spacing w:val="7"/>
              </w:rPr>
              <w:t>车辆及驾驶员管理</w:t>
            </w:r>
            <w:r>
              <w:rPr>
                <w:spacing w:val="7"/>
              </w:rPr>
              <w:t>-未按照相关制度执行不合规范情况3项扣30分</w:t>
            </w:r>
            <w:r>
              <w:rPr>
                <w:rFonts w:hint="eastAsia"/>
                <w:spacing w:val="7"/>
                <w:lang w:val="en-US" w:eastAsia="zh-CN"/>
              </w:rPr>
              <w:t>;</w:t>
            </w:r>
          </w:p>
          <w:p>
            <w:pPr>
              <w:pStyle w:val="18"/>
              <w:spacing w:before="23" w:line="236" w:lineRule="auto"/>
              <w:ind w:right="1036" w:rightChars="0"/>
            </w:pP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18"/>
              <w:spacing w:before="91" w:line="224" w:lineRule="auto"/>
              <w:ind w:left="129"/>
              <w:rPr>
                <w:sz w:val="28"/>
                <w:szCs w:val="28"/>
              </w:rPr>
            </w:pPr>
            <w:r>
              <w:rPr>
                <w:spacing w:val="-1"/>
                <w:sz w:val="28"/>
                <w:szCs w:val="28"/>
              </w:rPr>
              <w:t>AA级</w:t>
            </w:r>
          </w:p>
        </w:tc>
        <w:tc>
          <w:tcPr>
            <w:tcW w:w="7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705"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01" w:line="416" w:lineRule="exact"/>
              <w:ind w:left="298"/>
              <w:rPr>
                <w:rFonts w:ascii="KaiTi_GB2312" w:hAnsi="KaiTi_GB2312" w:eastAsia="KaiTi_GB2312" w:cs="KaiTi_GB2312"/>
                <w:sz w:val="31"/>
                <w:szCs w:val="31"/>
              </w:rPr>
            </w:pPr>
            <w:r>
              <w:rPr>
                <w:rFonts w:ascii="KaiTi_GB2312" w:hAnsi="KaiTi_GB2312" w:eastAsia="KaiTi_GB2312" w:cs="KaiTi_GB2312"/>
                <w:position w:val="1"/>
                <w:sz w:val="31"/>
                <w:szCs w:val="31"/>
              </w:rPr>
              <w:t>5</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鄂尔多斯市天照旅游运输有限责任公司</w:t>
            </w:r>
          </w:p>
        </w:tc>
        <w:tc>
          <w:tcPr>
            <w:tcW w:w="1234"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18"/>
              <w:spacing w:before="61" w:line="252" w:lineRule="exact"/>
              <w:ind w:left="480"/>
            </w:pPr>
            <w:r>
              <w:rPr>
                <w:spacing w:val="-1"/>
                <w:position w:val="1"/>
              </w:rPr>
              <w:t>753</w:t>
            </w:r>
          </w:p>
        </w:tc>
        <w:tc>
          <w:tcPr>
            <w:tcW w:w="8180" w:type="dxa"/>
            <w:vAlign w:val="top"/>
          </w:tcPr>
          <w:p>
            <w:pPr>
              <w:pStyle w:val="18"/>
              <w:spacing w:before="33" w:line="250" w:lineRule="auto"/>
              <w:ind w:right="104"/>
            </w:pPr>
            <w:r>
              <w:rPr>
                <w:rFonts w:ascii="黑体" w:hAnsi="黑体" w:eastAsia="黑体" w:cs="黑体"/>
                <w:b/>
                <w:bCs/>
                <w:spacing w:val="8"/>
              </w:rPr>
              <w:t>安全生产</w:t>
            </w:r>
            <w:r>
              <w:rPr>
                <w:b/>
                <w:bCs/>
                <w:spacing w:val="8"/>
              </w:rPr>
              <w:t>-安全管理-</w:t>
            </w:r>
            <w:r>
              <w:rPr>
                <w:spacing w:val="8"/>
              </w:rPr>
              <w:t>安全生产管理相关资料不完善2项扣4</w:t>
            </w:r>
            <w:r>
              <w:rPr>
                <w:spacing w:val="7"/>
              </w:rPr>
              <w:t>0分；-未持有效包车客运标志牌运</w:t>
            </w:r>
            <w:r>
              <w:rPr>
                <w:spacing w:val="4"/>
              </w:rPr>
              <w:t>营扣3次15分；</w:t>
            </w:r>
          </w:p>
          <w:p>
            <w:pPr>
              <w:pStyle w:val="18"/>
              <w:spacing w:before="1" w:line="253" w:lineRule="auto"/>
              <w:ind w:left="0" w:leftChars="0" w:right="104" w:firstLine="786" w:firstLineChars="0"/>
            </w:pPr>
            <w:r>
              <w:rPr>
                <w:b/>
                <w:bCs/>
                <w:spacing w:val="6"/>
              </w:rPr>
              <w:t>-动态监控</w:t>
            </w:r>
            <w:r>
              <w:rPr>
                <w:spacing w:val="6"/>
              </w:rPr>
              <w:t>-“</w:t>
            </w:r>
            <w:r>
              <w:rPr>
                <w:spacing w:val="-64"/>
              </w:rPr>
              <w:t xml:space="preserve"> </w:t>
            </w:r>
            <w:r>
              <w:rPr>
                <w:spacing w:val="6"/>
              </w:rPr>
              <w:t>两客一危</w:t>
            </w:r>
            <w:r>
              <w:rPr>
                <w:spacing w:val="-68"/>
              </w:rPr>
              <w:t xml:space="preserve"> </w:t>
            </w:r>
            <w:r>
              <w:rPr>
                <w:spacing w:val="6"/>
              </w:rPr>
              <w:t>”车辆联网联控运行年度考核扣72分；市局安委办“</w:t>
            </w:r>
            <w:r>
              <w:rPr>
                <w:spacing w:val="-72"/>
              </w:rPr>
              <w:t xml:space="preserve"> </w:t>
            </w:r>
            <w:r>
              <w:rPr>
                <w:spacing w:val="6"/>
              </w:rPr>
              <w:t>两客一危</w:t>
            </w:r>
            <w:r>
              <w:rPr>
                <w:spacing w:val="-66"/>
              </w:rPr>
              <w:t xml:space="preserve"> </w:t>
            </w:r>
            <w:r>
              <w:rPr>
                <w:spacing w:val="6"/>
              </w:rPr>
              <w:t>”安全企业监督检查通报1次扣10分；</w:t>
            </w:r>
          </w:p>
          <w:p>
            <w:pPr>
              <w:pStyle w:val="18"/>
              <w:spacing w:line="229" w:lineRule="auto"/>
            </w:pPr>
            <w:r>
              <w:rPr>
                <w:rFonts w:ascii="黑体" w:hAnsi="黑体" w:eastAsia="黑体" w:cs="黑体"/>
                <w:b/>
                <w:bCs/>
                <w:spacing w:val="8"/>
              </w:rPr>
              <w:t>经营行为</w:t>
            </w:r>
            <w:r>
              <w:rPr>
                <w:b/>
                <w:bCs/>
                <w:spacing w:val="8"/>
              </w:rPr>
              <w:t>-现场检查</w:t>
            </w:r>
            <w:r>
              <w:rPr>
                <w:spacing w:val="8"/>
              </w:rPr>
              <w:t>-企业经营管理不合规问题情况2次扣50分；</w:t>
            </w:r>
          </w:p>
          <w:p>
            <w:pPr>
              <w:pStyle w:val="18"/>
              <w:spacing w:before="23" w:line="231" w:lineRule="auto"/>
            </w:pPr>
            <w:r>
              <w:rPr>
                <w:rFonts w:ascii="黑体" w:hAnsi="黑体" w:eastAsia="黑体" w:cs="黑体"/>
                <w:b/>
                <w:bCs/>
                <w:spacing w:val="7"/>
              </w:rPr>
              <w:t>服务质量</w:t>
            </w:r>
            <w:r>
              <w:rPr>
                <w:b/>
                <w:bCs/>
                <w:spacing w:val="7"/>
              </w:rPr>
              <w:t>-</w:t>
            </w:r>
            <w:r>
              <w:rPr>
                <w:spacing w:val="7"/>
              </w:rPr>
              <w:t>此项无扣分项；</w:t>
            </w:r>
          </w:p>
          <w:p>
            <w:pPr>
              <w:pStyle w:val="18"/>
              <w:spacing w:before="21"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2" w:line="228" w:lineRule="auto"/>
            </w:pPr>
            <w:r>
              <w:rPr>
                <w:rFonts w:ascii="黑体" w:hAnsi="黑体" w:eastAsia="黑体" w:cs="黑体"/>
                <w:b/>
                <w:bCs/>
                <w:spacing w:val="8"/>
              </w:rPr>
              <w:t>企业管理-</w:t>
            </w:r>
            <w:r>
              <w:rPr>
                <w:b/>
                <w:bCs/>
                <w:spacing w:val="8"/>
              </w:rPr>
              <w:t>车辆及驾驶员管理-</w:t>
            </w:r>
            <w:r>
              <w:rPr>
                <w:spacing w:val="8"/>
              </w:rPr>
              <w:t>未执行车辆安全管理相关制度3项扣30分；</w:t>
            </w:r>
          </w:p>
          <w:p>
            <w:pPr>
              <w:pStyle w:val="18"/>
              <w:spacing w:before="24" w:line="228" w:lineRule="auto"/>
              <w:ind w:left="909"/>
            </w:pPr>
            <w:r>
              <w:rPr>
                <w:b/>
                <w:bCs/>
                <w:spacing w:val="8"/>
              </w:rPr>
              <w:t>-服务规范-</w:t>
            </w:r>
            <w:r>
              <w:rPr>
                <w:spacing w:val="8"/>
              </w:rPr>
              <w:t>2辆营运车辆行驶中未按规定使用安全带扣30分。</w:t>
            </w:r>
          </w:p>
          <w:p>
            <w:pPr>
              <w:pStyle w:val="18"/>
              <w:spacing w:before="24" w:line="214" w:lineRule="auto"/>
            </w:pP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18"/>
              <w:spacing w:before="91" w:line="224" w:lineRule="auto"/>
              <w:ind w:left="129"/>
              <w:rPr>
                <w:sz w:val="28"/>
                <w:szCs w:val="28"/>
              </w:rPr>
            </w:pPr>
            <w:r>
              <w:rPr>
                <w:spacing w:val="-1"/>
                <w:sz w:val="28"/>
                <w:szCs w:val="28"/>
              </w:rPr>
              <w:t>AA级</w:t>
            </w:r>
          </w:p>
        </w:tc>
        <w:tc>
          <w:tcPr>
            <w:tcW w:w="7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9" w:hRule="atLeast"/>
        </w:trPr>
        <w:tc>
          <w:tcPr>
            <w:tcW w:w="705" w:type="dxa"/>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00" w:line="416" w:lineRule="exact"/>
              <w:ind w:left="297"/>
              <w:rPr>
                <w:rFonts w:ascii="KaiTi_GB2312" w:hAnsi="KaiTi_GB2312" w:eastAsia="KaiTi_GB2312" w:cs="KaiTi_GB2312"/>
                <w:sz w:val="31"/>
                <w:szCs w:val="31"/>
              </w:rPr>
            </w:pPr>
            <w:r>
              <w:rPr>
                <w:rFonts w:ascii="KaiTi_GB2312" w:hAnsi="KaiTi_GB2312" w:eastAsia="KaiTi_GB2312" w:cs="KaiTi_GB2312"/>
                <w:position w:val="1"/>
                <w:sz w:val="31"/>
                <w:szCs w:val="31"/>
              </w:rPr>
              <w:t>6</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鄂尔多斯市天安公共交通集团有限公司</w:t>
            </w:r>
          </w:p>
        </w:tc>
        <w:tc>
          <w:tcPr>
            <w:tcW w:w="123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8"/>
              <w:spacing w:before="62" w:line="252" w:lineRule="exact"/>
              <w:ind w:left="480"/>
            </w:pPr>
            <w:r>
              <w:rPr>
                <w:spacing w:val="-1"/>
                <w:position w:val="1"/>
              </w:rPr>
              <w:t>700</w:t>
            </w:r>
          </w:p>
        </w:tc>
        <w:tc>
          <w:tcPr>
            <w:tcW w:w="8180" w:type="dxa"/>
            <w:vAlign w:val="top"/>
          </w:tcPr>
          <w:p>
            <w:pPr>
              <w:pStyle w:val="18"/>
              <w:spacing w:before="33" w:line="230" w:lineRule="auto"/>
            </w:pPr>
            <w:r>
              <w:rPr>
                <w:rFonts w:ascii="黑体" w:hAnsi="黑体" w:eastAsia="黑体" w:cs="黑体"/>
                <w:b/>
                <w:bCs/>
                <w:spacing w:val="8"/>
              </w:rPr>
              <w:t>安全生产</w:t>
            </w:r>
            <w:r>
              <w:rPr>
                <w:b/>
                <w:bCs/>
                <w:spacing w:val="8"/>
              </w:rPr>
              <w:t>-重大事故隐患-</w:t>
            </w:r>
            <w:r>
              <w:rPr>
                <w:spacing w:val="8"/>
              </w:rPr>
              <w:t>未及时执行恶劣天气指令及未告知相关情况1次扣50分；</w:t>
            </w:r>
          </w:p>
          <w:p>
            <w:pPr>
              <w:pStyle w:val="18"/>
              <w:tabs>
                <w:tab w:val="left" w:pos="8180"/>
                <w:tab w:val="left" w:pos="8400"/>
              </w:tabs>
              <w:spacing w:before="21" w:line="251" w:lineRule="auto"/>
              <w:ind w:left="0" w:leftChars="0" w:right="104" w:firstLine="788" w:firstLineChars="0"/>
            </w:pPr>
            <w:r>
              <w:rPr>
                <w:b/>
                <w:bCs/>
                <w:spacing w:val="8"/>
              </w:rPr>
              <w:t>-安全管理-</w:t>
            </w:r>
            <w:r>
              <w:rPr>
                <w:spacing w:val="8"/>
              </w:rPr>
              <w:t>安全生产制度措施建立不完善3项扣60分；-</w:t>
            </w:r>
            <w:r>
              <w:rPr>
                <w:spacing w:val="7"/>
              </w:rPr>
              <w:t>12辆营运车辆存在未持有效包车标志牌运行行为扣60分；</w:t>
            </w:r>
          </w:p>
          <w:p>
            <w:pPr>
              <w:pStyle w:val="18"/>
              <w:spacing w:before="2" w:line="251" w:lineRule="auto"/>
              <w:ind w:left="123" w:right="104" w:firstLine="685"/>
              <w:rPr>
                <w:spacing w:val="8"/>
              </w:rPr>
            </w:pPr>
            <w:r>
              <w:rPr>
                <w:b/>
                <w:bCs/>
                <w:spacing w:val="9"/>
              </w:rPr>
              <w:t>-动态监控</w:t>
            </w:r>
            <w:r>
              <w:rPr>
                <w:spacing w:val="9"/>
              </w:rPr>
              <w:t>-“</w:t>
            </w:r>
            <w:r>
              <w:rPr>
                <w:spacing w:val="-69"/>
              </w:rPr>
              <w:t xml:space="preserve"> </w:t>
            </w:r>
            <w:r>
              <w:rPr>
                <w:spacing w:val="9"/>
              </w:rPr>
              <w:t>两客一危</w:t>
            </w:r>
            <w:r>
              <w:rPr>
                <w:spacing w:val="-66"/>
              </w:rPr>
              <w:t xml:space="preserve"> </w:t>
            </w:r>
            <w:r>
              <w:rPr>
                <w:spacing w:val="9"/>
              </w:rPr>
              <w:t>”车辆联网联控运行年度考</w:t>
            </w:r>
            <w:r>
              <w:rPr>
                <w:spacing w:val="8"/>
              </w:rPr>
              <w:t>核扣12分；市局安委办“</w:t>
            </w:r>
            <w:r>
              <w:rPr>
                <w:spacing w:val="-67"/>
              </w:rPr>
              <w:t xml:space="preserve"> </w:t>
            </w:r>
            <w:r>
              <w:rPr>
                <w:spacing w:val="8"/>
              </w:rPr>
              <w:t>两客</w:t>
            </w:r>
          </w:p>
          <w:p>
            <w:pPr>
              <w:pStyle w:val="18"/>
              <w:spacing w:before="2" w:line="251" w:lineRule="auto"/>
              <w:ind w:right="104"/>
            </w:pPr>
            <w:r>
              <w:rPr>
                <w:spacing w:val="8"/>
              </w:rPr>
              <w:t>一</w:t>
            </w:r>
            <w:r>
              <w:rPr>
                <w:spacing w:val="6"/>
              </w:rPr>
              <w:t>危</w:t>
            </w:r>
            <w:r>
              <w:rPr>
                <w:spacing w:val="-66"/>
              </w:rPr>
              <w:t xml:space="preserve"> </w:t>
            </w:r>
            <w:r>
              <w:rPr>
                <w:spacing w:val="6"/>
              </w:rPr>
              <w:t>”安全企业监督检查通报1次扣10分；</w:t>
            </w:r>
          </w:p>
          <w:p>
            <w:pPr>
              <w:pStyle w:val="18"/>
              <w:spacing w:before="2" w:line="228" w:lineRule="auto"/>
            </w:pPr>
            <w:r>
              <w:rPr>
                <w:rFonts w:ascii="黑体" w:hAnsi="黑体" w:eastAsia="黑体" w:cs="黑体"/>
                <w:b/>
                <w:bCs/>
                <w:spacing w:val="8"/>
              </w:rPr>
              <w:t>经营行为</w:t>
            </w:r>
            <w:r>
              <w:rPr>
                <w:b/>
                <w:bCs/>
                <w:spacing w:val="8"/>
              </w:rPr>
              <w:t>-经营违法违规率</w:t>
            </w:r>
            <w:r>
              <w:rPr>
                <w:spacing w:val="8"/>
              </w:rPr>
              <w:t>-存在经营违法违规行为2次扣</w:t>
            </w:r>
            <w:r>
              <w:rPr>
                <w:spacing w:val="7"/>
              </w:rPr>
              <w:t>50分；</w:t>
            </w:r>
          </w:p>
          <w:p>
            <w:pPr>
              <w:pStyle w:val="18"/>
              <w:spacing w:before="24" w:line="252" w:lineRule="auto"/>
              <w:ind w:right="2617" w:firstLine="810" w:firstLineChars="400"/>
              <w:rPr>
                <w:rFonts w:hint="eastAsia"/>
                <w:spacing w:val="6"/>
                <w:lang w:val="en-US" w:eastAsia="zh-CN"/>
              </w:rPr>
            </w:pPr>
            <w:r>
              <w:rPr>
                <w:b/>
                <w:bCs/>
                <w:spacing w:val="6"/>
              </w:rPr>
              <w:t>-现场检查</w:t>
            </w:r>
            <w:r>
              <w:rPr>
                <w:spacing w:val="6"/>
              </w:rPr>
              <w:t>-企业经营管理不合规问题情况2次扣50</w:t>
            </w:r>
            <w:r>
              <w:rPr>
                <w:rFonts w:hint="eastAsia"/>
                <w:spacing w:val="6"/>
                <w:lang w:val="en-US" w:eastAsia="zh-CN"/>
              </w:rPr>
              <w:t>;</w:t>
            </w:r>
          </w:p>
          <w:p>
            <w:pPr>
              <w:pStyle w:val="18"/>
              <w:spacing w:before="24" w:line="252" w:lineRule="auto"/>
              <w:ind w:right="2617"/>
            </w:pPr>
            <w:r>
              <w:rPr>
                <w:rFonts w:ascii="黑体" w:hAnsi="黑体" w:eastAsia="黑体" w:cs="黑体"/>
                <w:b/>
                <w:bCs/>
                <w:spacing w:val="7"/>
              </w:rPr>
              <w:t>服务质量</w:t>
            </w:r>
            <w:r>
              <w:rPr>
                <w:b/>
                <w:bCs/>
                <w:spacing w:val="7"/>
              </w:rPr>
              <w:t>-</w:t>
            </w:r>
            <w:r>
              <w:rPr>
                <w:spacing w:val="7"/>
              </w:rPr>
              <w:t>此项无扣分项；</w:t>
            </w:r>
          </w:p>
          <w:p>
            <w:pPr>
              <w:pStyle w:val="18"/>
              <w:spacing w:before="2"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2" w:line="233" w:lineRule="auto"/>
              <w:ind w:right="1409"/>
            </w:pPr>
            <w:r>
              <w:rPr>
                <w:rFonts w:ascii="黑体" w:hAnsi="黑体" w:eastAsia="黑体" w:cs="黑体"/>
                <w:b/>
                <w:bCs/>
                <w:spacing w:val="7"/>
              </w:rPr>
              <w:t>企业管理-</w:t>
            </w:r>
            <w:r>
              <w:rPr>
                <w:b/>
                <w:bCs/>
                <w:spacing w:val="7"/>
              </w:rPr>
              <w:t>车辆及驾驶员管理</w:t>
            </w:r>
            <w:r>
              <w:rPr>
                <w:spacing w:val="7"/>
              </w:rPr>
              <w:t>-未按照相关制度执行不合规范情况2项扣20分；</w:t>
            </w: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18"/>
              <w:spacing w:before="91" w:line="224" w:lineRule="auto"/>
              <w:ind w:left="129"/>
              <w:rPr>
                <w:sz w:val="28"/>
                <w:szCs w:val="28"/>
              </w:rPr>
            </w:pPr>
            <w:r>
              <w:rPr>
                <w:spacing w:val="-1"/>
                <w:sz w:val="28"/>
                <w:szCs w:val="28"/>
              </w:rPr>
              <w:t>AA级</w:t>
            </w:r>
          </w:p>
        </w:tc>
        <w:tc>
          <w:tcPr>
            <w:tcW w:w="775" w:type="dxa"/>
            <w:vAlign w:val="top"/>
          </w:tcPr>
          <w:p>
            <w:pPr>
              <w:rPr>
                <w:rFonts w:ascii="Arial"/>
                <w:sz w:val="21"/>
              </w:rPr>
            </w:pPr>
          </w:p>
        </w:tc>
      </w:tr>
    </w:tbl>
    <w:p>
      <w:pPr>
        <w:rPr>
          <w:rFonts w:ascii="Arial"/>
          <w:sz w:val="21"/>
        </w:rPr>
      </w:pPr>
    </w:p>
    <w:p>
      <w:pPr>
        <w:rPr>
          <w:rFonts w:ascii="Arial" w:hAnsi="Arial" w:eastAsia="Arial" w:cs="Arial"/>
          <w:sz w:val="21"/>
          <w:szCs w:val="21"/>
        </w:rPr>
        <w:sectPr>
          <w:pgSz w:w="16839" w:h="11906"/>
          <w:pgMar w:top="1012" w:right="1701" w:bottom="0" w:left="1398" w:header="0" w:footer="0" w:gutter="0"/>
          <w:cols w:space="720" w:num="1"/>
        </w:sectPr>
      </w:pPr>
    </w:p>
    <w:p>
      <w:pPr>
        <w:spacing w:before="21"/>
      </w:pPr>
    </w:p>
    <w:p>
      <w:pPr>
        <w:spacing w:before="21"/>
      </w:pPr>
    </w:p>
    <w:p>
      <w:pPr>
        <w:spacing w:before="21"/>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022"/>
        <w:gridCol w:w="1234"/>
        <w:gridCol w:w="8180"/>
        <w:gridCol w:w="817"/>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7" w:hRule="atLeast"/>
        </w:trPr>
        <w:tc>
          <w:tcPr>
            <w:tcW w:w="705" w:type="dxa"/>
            <w:shd w:val="clear" w:color="auto" w:fill="auto"/>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101" w:line="416" w:lineRule="exact"/>
              <w:ind w:left="297" w:leftChars="0"/>
              <w:rPr>
                <w:rFonts w:hint="eastAsia"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position w:val="1"/>
                <w:sz w:val="31"/>
                <w:szCs w:val="31"/>
                <w:lang w:val="en-US" w:eastAsia="zh-CN"/>
              </w:rPr>
              <w:t>7</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lang w:val="en-US" w:eastAsia="en-US"/>
              </w:rPr>
            </w:pPr>
            <w:r>
              <w:rPr>
                <w:rFonts w:hint="eastAsia" w:ascii="仿宋_GB2312" w:hAnsi="仿宋_GB2312" w:eastAsia="仿宋_GB2312" w:cs="仿宋_GB2312"/>
                <w:spacing w:val="8"/>
                <w:sz w:val="20"/>
                <w:szCs w:val="20"/>
              </w:rPr>
              <w:t>鄂尔多斯市安泰恒达运输服务有限公司</w:t>
            </w:r>
          </w:p>
        </w:tc>
        <w:tc>
          <w:tcPr>
            <w:tcW w:w="1234" w:type="dxa"/>
            <w:shd w:val="clear" w:color="auto" w:fill="auto"/>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18"/>
              <w:spacing w:before="62" w:line="251" w:lineRule="exact"/>
              <w:ind w:left="480" w:leftChars="0"/>
              <w:rPr>
                <w:rFonts w:ascii="仿宋" w:hAnsi="仿宋" w:eastAsia="仿宋" w:cs="仿宋"/>
                <w:snapToGrid w:val="0"/>
                <w:color w:val="000000"/>
                <w:kern w:val="0"/>
                <w:sz w:val="19"/>
                <w:szCs w:val="19"/>
                <w:lang w:val="en-US" w:eastAsia="en-US" w:bidi="ar-SA"/>
              </w:rPr>
            </w:pPr>
            <w:r>
              <w:rPr>
                <w:spacing w:val="-1"/>
                <w:position w:val="1"/>
              </w:rPr>
              <w:t>700</w:t>
            </w:r>
          </w:p>
        </w:tc>
        <w:tc>
          <w:tcPr>
            <w:tcW w:w="8180" w:type="dxa"/>
            <w:shd w:val="clear" w:color="auto" w:fill="auto"/>
            <w:vAlign w:val="top"/>
          </w:tcPr>
          <w:p>
            <w:pPr>
              <w:pStyle w:val="18"/>
              <w:spacing w:before="35" w:line="229" w:lineRule="auto"/>
            </w:pPr>
            <w:r>
              <w:rPr>
                <w:rFonts w:ascii="黑体" w:hAnsi="黑体" w:eastAsia="黑体" w:cs="黑体"/>
                <w:b/>
                <w:bCs/>
                <w:spacing w:val="8"/>
              </w:rPr>
              <w:t>安全生产</w:t>
            </w:r>
            <w:r>
              <w:rPr>
                <w:b/>
                <w:bCs/>
                <w:spacing w:val="8"/>
              </w:rPr>
              <w:t>-安全管理</w:t>
            </w:r>
            <w:r>
              <w:rPr>
                <w:spacing w:val="8"/>
              </w:rPr>
              <w:t>-安全生产管理相关资料不完善2项扣</w:t>
            </w:r>
            <w:r>
              <w:rPr>
                <w:spacing w:val="7"/>
              </w:rPr>
              <w:t>40分；</w:t>
            </w:r>
          </w:p>
          <w:p>
            <w:pPr>
              <w:pStyle w:val="18"/>
              <w:tabs>
                <w:tab w:val="left" w:pos="8200"/>
              </w:tabs>
              <w:spacing w:before="23" w:line="251" w:lineRule="auto"/>
              <w:ind w:right="-4" w:rightChars="0" w:firstLine="826" w:firstLineChars="400"/>
              <w:rPr>
                <w:spacing w:val="8"/>
              </w:rPr>
            </w:pPr>
            <w:r>
              <w:rPr>
                <w:b/>
                <w:bCs/>
                <w:spacing w:val="8"/>
              </w:rPr>
              <w:t>-动态监控-</w:t>
            </w:r>
            <w:r>
              <w:rPr>
                <w:spacing w:val="8"/>
              </w:rPr>
              <w:t>监控人员未履行有效监控职责扣</w:t>
            </w:r>
            <w:r>
              <w:rPr>
                <w:spacing w:val="7"/>
              </w:rPr>
              <w:t>10分；</w:t>
            </w:r>
            <w:r>
              <w:rPr>
                <w:b/>
                <w:bCs/>
                <w:spacing w:val="7"/>
              </w:rPr>
              <w:t>-</w:t>
            </w:r>
            <w:r>
              <w:rPr>
                <w:spacing w:val="7"/>
              </w:rPr>
              <w:t>市局安委办“</w:t>
            </w:r>
            <w:r>
              <w:rPr>
                <w:spacing w:val="-72"/>
              </w:rPr>
              <w:t xml:space="preserve"> </w:t>
            </w:r>
            <w:r>
              <w:rPr>
                <w:spacing w:val="7"/>
              </w:rPr>
              <w:t>两客一危</w:t>
            </w:r>
            <w:r>
              <w:rPr>
                <w:spacing w:val="-68"/>
              </w:rPr>
              <w:t xml:space="preserve"> </w:t>
            </w:r>
            <w:r>
              <w:rPr>
                <w:spacing w:val="7"/>
              </w:rPr>
              <w:t>”安</w:t>
            </w:r>
            <w:r>
              <w:rPr>
                <w:spacing w:val="8"/>
              </w:rPr>
              <w:t>全</w:t>
            </w:r>
          </w:p>
          <w:p>
            <w:pPr>
              <w:pStyle w:val="18"/>
              <w:tabs>
                <w:tab w:val="left" w:pos="8200"/>
              </w:tabs>
              <w:spacing w:before="23" w:line="251" w:lineRule="auto"/>
              <w:ind w:right="-4" w:rightChars="0"/>
            </w:pPr>
            <w:r>
              <w:rPr>
                <w:spacing w:val="8"/>
              </w:rPr>
              <w:t>企业监督检查通报3次以上（含3次，此项不得分）扣250分；</w:t>
            </w:r>
          </w:p>
          <w:p>
            <w:pPr>
              <w:pStyle w:val="18"/>
              <w:spacing w:before="9" w:line="229" w:lineRule="auto"/>
            </w:pPr>
            <w:r>
              <w:rPr>
                <w:rFonts w:ascii="黑体" w:hAnsi="黑体" w:eastAsia="黑体" w:cs="黑体"/>
                <w:b/>
                <w:bCs/>
                <w:spacing w:val="8"/>
              </w:rPr>
              <w:t>经营行为</w:t>
            </w:r>
            <w:r>
              <w:rPr>
                <w:b/>
                <w:bCs/>
                <w:spacing w:val="8"/>
              </w:rPr>
              <w:t>-现场检查-</w:t>
            </w:r>
            <w:r>
              <w:rPr>
                <w:spacing w:val="8"/>
              </w:rPr>
              <w:t>企业经营管理不合规问题情况2</w:t>
            </w:r>
            <w:r>
              <w:rPr>
                <w:spacing w:val="-25"/>
              </w:rPr>
              <w:t xml:space="preserve"> </w:t>
            </w:r>
            <w:r>
              <w:rPr>
                <w:spacing w:val="8"/>
              </w:rPr>
              <w:t>次扣</w:t>
            </w:r>
            <w:r>
              <w:rPr>
                <w:spacing w:val="-31"/>
              </w:rPr>
              <w:t xml:space="preserve"> </w:t>
            </w:r>
            <w:r>
              <w:rPr>
                <w:spacing w:val="8"/>
              </w:rPr>
              <w:t>50</w:t>
            </w:r>
            <w:r>
              <w:rPr>
                <w:spacing w:val="-30"/>
              </w:rPr>
              <w:t xml:space="preserve"> </w:t>
            </w:r>
            <w:r>
              <w:rPr>
                <w:spacing w:val="8"/>
              </w:rPr>
              <w:t>分；</w:t>
            </w:r>
          </w:p>
          <w:p>
            <w:pPr>
              <w:pStyle w:val="18"/>
              <w:spacing w:before="16" w:line="231" w:lineRule="auto"/>
            </w:pPr>
            <w:r>
              <w:rPr>
                <w:rFonts w:ascii="黑体" w:hAnsi="黑体" w:eastAsia="黑体" w:cs="黑体"/>
                <w:b/>
                <w:bCs/>
                <w:spacing w:val="7"/>
              </w:rPr>
              <w:t>服务质量</w:t>
            </w:r>
            <w:r>
              <w:rPr>
                <w:b/>
                <w:bCs/>
                <w:spacing w:val="7"/>
              </w:rPr>
              <w:t>-</w:t>
            </w:r>
            <w:r>
              <w:rPr>
                <w:spacing w:val="7"/>
              </w:rPr>
              <w:t>此项无扣分项；</w:t>
            </w:r>
          </w:p>
          <w:p>
            <w:pPr>
              <w:pStyle w:val="18"/>
              <w:spacing w:before="21"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0" w:line="234" w:lineRule="auto"/>
              <w:ind w:right="5816"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4"/>
              </w:rPr>
              <w:t>企业管理</w:t>
            </w:r>
            <w:r>
              <w:rPr>
                <w:b/>
                <w:bCs/>
                <w:spacing w:val="4"/>
              </w:rPr>
              <w:t>-</w:t>
            </w:r>
            <w:r>
              <w:rPr>
                <w:spacing w:val="4"/>
              </w:rPr>
              <w:t>此项无扣分项；</w:t>
            </w: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18"/>
              <w:spacing w:before="91" w:line="224" w:lineRule="auto"/>
              <w:ind w:left="129" w:leftChars="0"/>
              <w:rPr>
                <w:rFonts w:ascii="仿宋" w:hAnsi="仿宋" w:eastAsia="仿宋" w:cs="仿宋"/>
                <w:snapToGrid w:val="0"/>
                <w:color w:val="000000"/>
                <w:kern w:val="0"/>
                <w:sz w:val="28"/>
                <w:szCs w:val="28"/>
                <w:lang w:val="en-US" w:eastAsia="en-US" w:bidi="ar-SA"/>
              </w:rPr>
            </w:pPr>
            <w:r>
              <w:rPr>
                <w:spacing w:val="-1"/>
                <w:sz w:val="28"/>
                <w:szCs w:val="28"/>
              </w:rPr>
              <w:t>AA级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2" w:hRule="atLeast"/>
        </w:trPr>
        <w:tc>
          <w:tcPr>
            <w:tcW w:w="705" w:type="dxa"/>
            <w:shd w:val="clear" w:color="auto" w:fill="auto"/>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100" w:line="416" w:lineRule="exact"/>
              <w:ind w:left="222" w:leftChars="0"/>
              <w:rPr>
                <w:rFonts w:hint="eastAsia"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8</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lang w:val="en-US" w:eastAsia="en-US"/>
              </w:rPr>
            </w:pPr>
            <w:r>
              <w:rPr>
                <w:rFonts w:hint="eastAsia" w:ascii="仿宋_GB2312" w:hAnsi="仿宋_GB2312" w:eastAsia="仿宋_GB2312" w:cs="仿宋_GB2312"/>
                <w:spacing w:val="8"/>
                <w:sz w:val="20"/>
                <w:szCs w:val="20"/>
              </w:rPr>
              <w:t>准格尔旗新远汽车运输有限责任公司</w:t>
            </w:r>
          </w:p>
        </w:tc>
        <w:tc>
          <w:tcPr>
            <w:tcW w:w="1234" w:type="dxa"/>
            <w:shd w:val="clear" w:color="auto" w:fill="auto"/>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700</w:t>
            </w:r>
          </w:p>
        </w:tc>
        <w:tc>
          <w:tcPr>
            <w:tcW w:w="8180" w:type="dxa"/>
            <w:shd w:val="clear" w:color="auto" w:fill="auto"/>
            <w:vAlign w:val="top"/>
          </w:tcPr>
          <w:p>
            <w:pPr>
              <w:pStyle w:val="18"/>
              <w:spacing w:before="42" w:line="251" w:lineRule="auto"/>
              <w:ind w:right="104"/>
            </w:pPr>
            <w:r>
              <w:rPr>
                <w:rFonts w:ascii="黑体" w:hAnsi="黑体" w:eastAsia="黑体" w:cs="黑体"/>
                <w:b/>
                <w:bCs/>
                <w:spacing w:val="9"/>
              </w:rPr>
              <w:t>安全生产</w:t>
            </w:r>
            <w:r>
              <w:rPr>
                <w:b/>
                <w:bCs/>
                <w:spacing w:val="9"/>
              </w:rPr>
              <w:t>-重大事故隐患</w:t>
            </w:r>
            <w:r>
              <w:rPr>
                <w:spacing w:val="9"/>
              </w:rPr>
              <w:t>-客运车辆未按照规定执行凌晨2</w:t>
            </w:r>
            <w:r>
              <w:rPr>
                <w:spacing w:val="-24"/>
              </w:rPr>
              <w:t xml:space="preserve"> </w:t>
            </w:r>
            <w:r>
              <w:rPr>
                <w:spacing w:val="9"/>
              </w:rPr>
              <w:t>时至5</w:t>
            </w:r>
            <w:r>
              <w:rPr>
                <w:spacing w:val="-23"/>
              </w:rPr>
              <w:t xml:space="preserve"> </w:t>
            </w:r>
            <w:r>
              <w:rPr>
                <w:spacing w:val="9"/>
              </w:rPr>
              <w:t>时</w:t>
            </w:r>
            <w:r>
              <w:rPr>
                <w:spacing w:val="8"/>
              </w:rPr>
              <w:t>停车休息或接驳运输</w:t>
            </w:r>
            <w:r>
              <w:rPr>
                <w:spacing w:val="-42"/>
              </w:rPr>
              <w:t xml:space="preserve"> </w:t>
            </w:r>
            <w:r>
              <w:rPr>
                <w:spacing w:val="8"/>
              </w:rPr>
              <w:t>2</w:t>
            </w:r>
            <w:r>
              <w:rPr>
                <w:spacing w:val="-38"/>
              </w:rPr>
              <w:t xml:space="preserve"> </w:t>
            </w:r>
            <w:r>
              <w:rPr>
                <w:spacing w:val="8"/>
              </w:rPr>
              <w:t>次</w:t>
            </w:r>
            <w:r>
              <w:rPr>
                <w:spacing w:val="5"/>
              </w:rPr>
              <w:t>扣</w:t>
            </w:r>
            <w:r>
              <w:rPr>
                <w:spacing w:val="-30"/>
              </w:rPr>
              <w:t xml:space="preserve"> </w:t>
            </w:r>
            <w:r>
              <w:rPr>
                <w:spacing w:val="5"/>
              </w:rPr>
              <w:t>20</w:t>
            </w:r>
            <w:r>
              <w:rPr>
                <w:spacing w:val="-30"/>
              </w:rPr>
              <w:t xml:space="preserve"> </w:t>
            </w:r>
            <w:r>
              <w:rPr>
                <w:spacing w:val="5"/>
              </w:rPr>
              <w:t>分-存在安全生产重大事故隐患限期整改不到位</w:t>
            </w:r>
            <w:r>
              <w:rPr>
                <w:spacing w:val="-22"/>
              </w:rPr>
              <w:t xml:space="preserve"> </w:t>
            </w:r>
            <w:r>
              <w:rPr>
                <w:spacing w:val="5"/>
              </w:rPr>
              <w:t>1</w:t>
            </w:r>
            <w:r>
              <w:rPr>
                <w:spacing w:val="-31"/>
              </w:rPr>
              <w:t xml:space="preserve"> </w:t>
            </w:r>
            <w:r>
              <w:rPr>
                <w:spacing w:val="5"/>
              </w:rPr>
              <w:t>次扣</w:t>
            </w:r>
            <w:r>
              <w:rPr>
                <w:spacing w:val="-33"/>
              </w:rPr>
              <w:t xml:space="preserve"> </w:t>
            </w:r>
            <w:r>
              <w:rPr>
                <w:spacing w:val="5"/>
              </w:rPr>
              <w:t>50</w:t>
            </w:r>
            <w:r>
              <w:rPr>
                <w:spacing w:val="-30"/>
              </w:rPr>
              <w:t xml:space="preserve"> </w:t>
            </w:r>
            <w:r>
              <w:rPr>
                <w:spacing w:val="5"/>
              </w:rPr>
              <w:t>分；</w:t>
            </w:r>
          </w:p>
          <w:p>
            <w:pPr>
              <w:pStyle w:val="18"/>
              <w:spacing w:before="2" w:line="253" w:lineRule="auto"/>
              <w:ind w:right="104" w:firstLine="826" w:firstLineChars="400"/>
              <w:rPr>
                <w:spacing w:val="8"/>
              </w:rPr>
            </w:pPr>
            <w:r>
              <w:rPr>
                <w:b/>
                <w:bCs/>
                <w:spacing w:val="8"/>
              </w:rPr>
              <w:t>-安全管理-</w:t>
            </w:r>
            <w:r>
              <w:rPr>
                <w:spacing w:val="8"/>
              </w:rPr>
              <w:t>全安全生产管理相关制度不完善</w:t>
            </w:r>
            <w:r>
              <w:rPr>
                <w:spacing w:val="-30"/>
              </w:rPr>
              <w:t xml:space="preserve"> </w:t>
            </w:r>
            <w:r>
              <w:rPr>
                <w:spacing w:val="8"/>
              </w:rPr>
              <w:t>2</w:t>
            </w:r>
            <w:r>
              <w:rPr>
                <w:spacing w:val="-32"/>
              </w:rPr>
              <w:t xml:space="preserve"> </w:t>
            </w:r>
            <w:r>
              <w:rPr>
                <w:spacing w:val="8"/>
              </w:rPr>
              <w:t>项扣40</w:t>
            </w:r>
            <w:r>
              <w:rPr>
                <w:spacing w:val="-30"/>
              </w:rPr>
              <w:t xml:space="preserve"> </w:t>
            </w:r>
            <w:r>
              <w:rPr>
                <w:spacing w:val="8"/>
              </w:rPr>
              <w:t>分；-未按规定比例提取专项</w:t>
            </w:r>
          </w:p>
          <w:p>
            <w:pPr>
              <w:pStyle w:val="18"/>
              <w:spacing w:before="2" w:line="253" w:lineRule="auto"/>
              <w:ind w:right="104"/>
            </w:pPr>
            <w:r>
              <w:rPr>
                <w:spacing w:val="4"/>
              </w:rPr>
              <w:t>安全生产费用扣</w:t>
            </w:r>
            <w:r>
              <w:rPr>
                <w:spacing w:val="-33"/>
              </w:rPr>
              <w:t xml:space="preserve"> </w:t>
            </w:r>
            <w:r>
              <w:rPr>
                <w:spacing w:val="4"/>
              </w:rPr>
              <w:t>30</w:t>
            </w:r>
            <w:r>
              <w:rPr>
                <w:spacing w:val="-30"/>
              </w:rPr>
              <w:t xml:space="preserve"> </w:t>
            </w:r>
            <w:r>
              <w:rPr>
                <w:spacing w:val="4"/>
              </w:rPr>
              <w:t>分；</w:t>
            </w:r>
          </w:p>
          <w:p>
            <w:pPr>
              <w:pStyle w:val="18"/>
              <w:spacing w:line="251" w:lineRule="auto"/>
              <w:ind w:right="104" w:firstLine="810" w:firstLineChars="400"/>
              <w:rPr>
                <w:spacing w:val="5"/>
              </w:rPr>
            </w:pPr>
            <w:r>
              <w:rPr>
                <w:b/>
                <w:bCs/>
                <w:spacing w:val="6"/>
              </w:rPr>
              <w:t>-动态监控</w:t>
            </w:r>
            <w:r>
              <w:rPr>
                <w:spacing w:val="6"/>
              </w:rPr>
              <w:t>-监控人员未有效履行监控职责扣</w:t>
            </w:r>
            <w:r>
              <w:rPr>
                <w:spacing w:val="-20"/>
              </w:rPr>
              <w:t xml:space="preserve"> </w:t>
            </w:r>
            <w:r>
              <w:rPr>
                <w:spacing w:val="6"/>
              </w:rPr>
              <w:t>10</w:t>
            </w:r>
            <w:r>
              <w:rPr>
                <w:spacing w:val="-30"/>
              </w:rPr>
              <w:t xml:space="preserve"> </w:t>
            </w:r>
            <w:r>
              <w:rPr>
                <w:spacing w:val="5"/>
              </w:rPr>
              <w:t>分；-“</w:t>
            </w:r>
            <w:r>
              <w:rPr>
                <w:spacing w:val="-72"/>
              </w:rPr>
              <w:t xml:space="preserve"> </w:t>
            </w:r>
            <w:r>
              <w:rPr>
                <w:spacing w:val="5"/>
              </w:rPr>
              <w:t>两客一危</w:t>
            </w:r>
            <w:r>
              <w:rPr>
                <w:spacing w:val="-66"/>
              </w:rPr>
              <w:t xml:space="preserve"> </w:t>
            </w:r>
            <w:r>
              <w:rPr>
                <w:spacing w:val="5"/>
              </w:rPr>
              <w:t>”车辆联网联控运</w:t>
            </w:r>
          </w:p>
          <w:p>
            <w:pPr>
              <w:pStyle w:val="18"/>
              <w:spacing w:line="251" w:lineRule="auto"/>
              <w:ind w:right="104"/>
            </w:pPr>
            <w:r>
              <w:rPr>
                <w:spacing w:val="5"/>
              </w:rPr>
              <w:t>行年度考核扣</w:t>
            </w:r>
            <w:r>
              <w:rPr>
                <w:spacing w:val="-33"/>
              </w:rPr>
              <w:t xml:space="preserve"> </w:t>
            </w:r>
            <w:r>
              <w:rPr>
                <w:spacing w:val="5"/>
              </w:rPr>
              <w:t>5</w:t>
            </w:r>
            <w:r>
              <w:rPr>
                <w:spacing w:val="-30"/>
              </w:rPr>
              <w:t xml:space="preserve"> </w:t>
            </w:r>
            <w:r>
              <w:rPr>
                <w:spacing w:val="5"/>
              </w:rPr>
              <w:t>分；-市局安委办“</w:t>
            </w:r>
            <w:r>
              <w:rPr>
                <w:spacing w:val="-72"/>
              </w:rPr>
              <w:t xml:space="preserve"> </w:t>
            </w:r>
            <w:r>
              <w:rPr>
                <w:spacing w:val="5"/>
              </w:rPr>
              <w:t>两客一危</w:t>
            </w:r>
            <w:r>
              <w:rPr>
                <w:spacing w:val="-66"/>
              </w:rPr>
              <w:t xml:space="preserve"> </w:t>
            </w:r>
            <w:r>
              <w:rPr>
                <w:spacing w:val="5"/>
              </w:rPr>
              <w:t>”安全企业监</w:t>
            </w:r>
            <w:r>
              <w:rPr>
                <w:spacing w:val="4"/>
              </w:rPr>
              <w:t>督检查通报次</w:t>
            </w:r>
            <w:r>
              <w:rPr>
                <w:spacing w:val="-20"/>
              </w:rPr>
              <w:t xml:space="preserve"> </w:t>
            </w:r>
            <w:r>
              <w:rPr>
                <w:spacing w:val="4"/>
              </w:rPr>
              <w:t>1</w:t>
            </w:r>
            <w:r>
              <w:rPr>
                <w:spacing w:val="-33"/>
              </w:rPr>
              <w:t xml:space="preserve"> </w:t>
            </w:r>
            <w:r>
              <w:rPr>
                <w:spacing w:val="4"/>
              </w:rPr>
              <w:t>次扣</w:t>
            </w:r>
            <w:r>
              <w:rPr>
                <w:spacing w:val="-20"/>
              </w:rPr>
              <w:t xml:space="preserve"> </w:t>
            </w:r>
            <w:r>
              <w:rPr>
                <w:spacing w:val="4"/>
              </w:rPr>
              <w:t>10</w:t>
            </w:r>
            <w:r>
              <w:rPr>
                <w:spacing w:val="-30"/>
              </w:rPr>
              <w:t xml:space="preserve"> </w:t>
            </w:r>
            <w:r>
              <w:rPr>
                <w:spacing w:val="4"/>
              </w:rPr>
              <w:t>分；</w:t>
            </w:r>
          </w:p>
          <w:p>
            <w:pPr>
              <w:pStyle w:val="18"/>
              <w:spacing w:before="4" w:line="229" w:lineRule="auto"/>
            </w:pPr>
            <w:r>
              <w:rPr>
                <w:rFonts w:ascii="黑体" w:hAnsi="黑体" w:eastAsia="黑体" w:cs="黑体"/>
                <w:b/>
                <w:bCs/>
                <w:spacing w:val="6"/>
              </w:rPr>
              <w:t>经营行为</w:t>
            </w:r>
            <w:r>
              <w:rPr>
                <w:b/>
                <w:bCs/>
                <w:spacing w:val="6"/>
              </w:rPr>
              <w:t>-现场检查</w:t>
            </w:r>
            <w:r>
              <w:rPr>
                <w:spacing w:val="6"/>
              </w:rPr>
              <w:t>-企业经营管理不合规问题情况</w:t>
            </w:r>
            <w:r>
              <w:rPr>
                <w:spacing w:val="-23"/>
              </w:rPr>
              <w:t xml:space="preserve"> </w:t>
            </w:r>
            <w:r>
              <w:rPr>
                <w:spacing w:val="6"/>
              </w:rPr>
              <w:t>1</w:t>
            </w:r>
            <w:r>
              <w:rPr>
                <w:spacing w:val="-33"/>
              </w:rPr>
              <w:t xml:space="preserve"> </w:t>
            </w:r>
            <w:r>
              <w:rPr>
                <w:spacing w:val="6"/>
              </w:rPr>
              <w:t>次扣</w:t>
            </w:r>
            <w:r>
              <w:rPr>
                <w:spacing w:val="-33"/>
              </w:rPr>
              <w:t xml:space="preserve"> </w:t>
            </w:r>
            <w:r>
              <w:rPr>
                <w:spacing w:val="6"/>
              </w:rPr>
              <w:t>25</w:t>
            </w:r>
            <w:r>
              <w:rPr>
                <w:spacing w:val="-30"/>
              </w:rPr>
              <w:t xml:space="preserve"> </w:t>
            </w:r>
            <w:r>
              <w:rPr>
                <w:spacing w:val="6"/>
              </w:rPr>
              <w:t>分；</w:t>
            </w:r>
          </w:p>
          <w:p>
            <w:pPr>
              <w:pStyle w:val="18"/>
              <w:spacing w:before="23" w:line="231" w:lineRule="auto"/>
            </w:pPr>
            <w:r>
              <w:rPr>
                <w:rFonts w:ascii="黑体" w:hAnsi="黑体" w:eastAsia="黑体" w:cs="黑体"/>
                <w:b/>
                <w:bCs/>
                <w:spacing w:val="7"/>
              </w:rPr>
              <w:t>服务质量</w:t>
            </w:r>
            <w:r>
              <w:rPr>
                <w:b/>
                <w:bCs/>
                <w:spacing w:val="7"/>
              </w:rPr>
              <w:t>-建立投诉渠道-</w:t>
            </w:r>
            <w:r>
              <w:rPr>
                <w:spacing w:val="7"/>
              </w:rPr>
              <w:t>未设置投诉举报电话</w:t>
            </w:r>
            <w:r>
              <w:rPr>
                <w:spacing w:val="6"/>
              </w:rPr>
              <w:t>扣</w:t>
            </w:r>
            <w:r>
              <w:rPr>
                <w:spacing w:val="-33"/>
              </w:rPr>
              <w:t xml:space="preserve"> </w:t>
            </w:r>
            <w:r>
              <w:rPr>
                <w:spacing w:val="6"/>
              </w:rPr>
              <w:t>30</w:t>
            </w:r>
            <w:r>
              <w:rPr>
                <w:spacing w:val="-30"/>
              </w:rPr>
              <w:t xml:space="preserve"> </w:t>
            </w:r>
            <w:r>
              <w:rPr>
                <w:spacing w:val="6"/>
              </w:rPr>
              <w:t>分；</w:t>
            </w:r>
          </w:p>
          <w:p>
            <w:pPr>
              <w:pStyle w:val="18"/>
              <w:spacing w:before="21" w:line="229" w:lineRule="auto"/>
            </w:pPr>
            <w:r>
              <w:rPr>
                <w:rFonts w:ascii="黑体" w:hAnsi="黑体" w:eastAsia="黑体" w:cs="黑体"/>
                <w:b/>
                <w:bCs/>
                <w:spacing w:val="10"/>
              </w:rPr>
              <w:t>社会责任</w:t>
            </w:r>
            <w:r>
              <w:rPr>
                <w:b/>
                <w:bCs/>
                <w:spacing w:val="10"/>
              </w:rPr>
              <w:t>-资料报送</w:t>
            </w:r>
            <w:r>
              <w:rPr>
                <w:spacing w:val="10"/>
              </w:rPr>
              <w:t>-未按各级交通运输主管部门的要求报送2</w:t>
            </w:r>
            <w:r>
              <w:rPr>
                <w:spacing w:val="-17"/>
              </w:rPr>
              <w:t xml:space="preserve"> </w:t>
            </w:r>
            <w:r>
              <w:rPr>
                <w:spacing w:val="10"/>
              </w:rPr>
              <w:t>次扣20</w:t>
            </w:r>
            <w:r>
              <w:rPr>
                <w:spacing w:val="-30"/>
              </w:rPr>
              <w:t xml:space="preserve"> </w:t>
            </w:r>
            <w:r>
              <w:rPr>
                <w:spacing w:val="10"/>
              </w:rPr>
              <w:t>分；</w:t>
            </w:r>
          </w:p>
          <w:p>
            <w:pPr>
              <w:pStyle w:val="18"/>
              <w:spacing w:before="26" w:line="228" w:lineRule="auto"/>
            </w:pPr>
            <w:r>
              <w:rPr>
                <w:rFonts w:ascii="黑体" w:hAnsi="黑体" w:eastAsia="黑体" w:cs="黑体"/>
                <w:b/>
                <w:bCs/>
                <w:spacing w:val="7"/>
              </w:rPr>
              <w:t>企业管理-</w:t>
            </w:r>
            <w:r>
              <w:rPr>
                <w:b/>
                <w:bCs/>
                <w:spacing w:val="7"/>
              </w:rPr>
              <w:t>车辆及驾驶员管理</w:t>
            </w:r>
            <w:r>
              <w:rPr>
                <w:spacing w:val="7"/>
              </w:rPr>
              <w:t>-技术档案不规范，驾驶员安全教育不完善</w:t>
            </w:r>
            <w:r>
              <w:rPr>
                <w:spacing w:val="-31"/>
              </w:rPr>
              <w:t xml:space="preserve"> </w:t>
            </w:r>
            <w:r>
              <w:rPr>
                <w:spacing w:val="7"/>
              </w:rPr>
              <w:t>3</w:t>
            </w:r>
            <w:r>
              <w:rPr>
                <w:spacing w:val="-29"/>
              </w:rPr>
              <w:t xml:space="preserve"> </w:t>
            </w:r>
            <w:r>
              <w:rPr>
                <w:spacing w:val="7"/>
              </w:rPr>
              <w:t>项扣</w:t>
            </w:r>
            <w:r>
              <w:rPr>
                <w:spacing w:val="-34"/>
              </w:rPr>
              <w:t xml:space="preserve"> </w:t>
            </w:r>
            <w:r>
              <w:rPr>
                <w:spacing w:val="7"/>
              </w:rPr>
              <w:t>30</w:t>
            </w:r>
            <w:r>
              <w:rPr>
                <w:spacing w:val="-30"/>
              </w:rPr>
              <w:t xml:space="preserve"> </w:t>
            </w:r>
            <w:r>
              <w:rPr>
                <w:spacing w:val="7"/>
              </w:rPr>
              <w:t>分；</w:t>
            </w:r>
          </w:p>
          <w:p>
            <w:pPr>
              <w:pStyle w:val="18"/>
              <w:tabs>
                <w:tab w:val="left" w:pos="8180"/>
              </w:tabs>
              <w:spacing w:before="25" w:line="252" w:lineRule="auto"/>
              <w:ind w:right="104" w:firstLine="834" w:firstLineChars="400"/>
            </w:pPr>
            <w:r>
              <w:rPr>
                <w:b/>
                <w:bCs/>
                <w:spacing w:val="9"/>
              </w:rPr>
              <w:t>-服务规范</w:t>
            </w:r>
            <w:r>
              <w:rPr>
                <w:spacing w:val="9"/>
              </w:rPr>
              <w:t>-未播放安全告知视频</w:t>
            </w:r>
            <w:r>
              <w:rPr>
                <w:spacing w:val="-17"/>
              </w:rPr>
              <w:t xml:space="preserve"> </w:t>
            </w:r>
            <w:r>
              <w:rPr>
                <w:spacing w:val="9"/>
              </w:rPr>
              <w:t>1</w:t>
            </w:r>
            <w:r>
              <w:rPr>
                <w:spacing w:val="-28"/>
              </w:rPr>
              <w:t xml:space="preserve"> </w:t>
            </w:r>
            <w:r>
              <w:rPr>
                <w:spacing w:val="9"/>
              </w:rPr>
              <w:t>次扣</w:t>
            </w:r>
            <w:r>
              <w:rPr>
                <w:spacing w:val="-20"/>
              </w:rPr>
              <w:t xml:space="preserve"> </w:t>
            </w:r>
            <w:r>
              <w:rPr>
                <w:spacing w:val="9"/>
              </w:rPr>
              <w:t>15</w:t>
            </w:r>
            <w:r>
              <w:rPr>
                <w:spacing w:val="-25"/>
              </w:rPr>
              <w:t xml:space="preserve"> </w:t>
            </w:r>
            <w:r>
              <w:rPr>
                <w:spacing w:val="9"/>
              </w:rPr>
              <w:t>分，3</w:t>
            </w:r>
            <w:r>
              <w:rPr>
                <w:spacing w:val="-29"/>
              </w:rPr>
              <w:t xml:space="preserve"> </w:t>
            </w:r>
            <w:r>
              <w:rPr>
                <w:spacing w:val="9"/>
              </w:rPr>
              <w:t>辆营运车辆未规范使用安全带扣</w:t>
            </w:r>
            <w:r>
              <w:rPr>
                <w:spacing w:val="-5"/>
              </w:rPr>
              <w:t>15</w:t>
            </w:r>
            <w:r>
              <w:rPr>
                <w:spacing w:val="-30"/>
              </w:rPr>
              <w:t xml:space="preserve"> </w:t>
            </w:r>
            <w:r>
              <w:rPr>
                <w:spacing w:val="-5"/>
              </w:rPr>
              <w:t>分；</w:t>
            </w:r>
          </w:p>
          <w:p>
            <w:pPr>
              <w:pStyle w:val="18"/>
              <w:spacing w:before="2" w:line="208" w:lineRule="auto"/>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rFonts w:hint="eastAsia"/>
                <w:spacing w:val="-1"/>
                <w:sz w:val="28"/>
                <w:szCs w:val="28"/>
                <w:lang w:val="en-US" w:eastAsia="zh-CN"/>
              </w:rPr>
              <w:t>A</w:t>
            </w: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5" w:type="dxa"/>
            <w:shd w:val="clear" w:color="auto" w:fill="auto"/>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101" w:line="416" w:lineRule="exact"/>
              <w:ind w:left="297" w:leftChars="0"/>
              <w:rPr>
                <w:rFonts w:hint="eastAsia"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position w:val="1"/>
                <w:sz w:val="31"/>
                <w:szCs w:val="31"/>
                <w:lang w:val="en-US" w:eastAsia="zh-CN"/>
              </w:rPr>
              <w:t>9</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lang w:val="en-US" w:eastAsia="zh-CN"/>
              </w:rPr>
            </w:pPr>
            <w:r>
              <w:rPr>
                <w:rFonts w:hint="eastAsia" w:ascii="仿宋_GB2312" w:hAnsi="仿宋_GB2312" w:eastAsia="仿宋_GB2312" w:cs="仿宋_GB2312"/>
                <w:spacing w:val="8"/>
                <w:sz w:val="20"/>
                <w:szCs w:val="20"/>
              </w:rPr>
              <w:t>鄂尔多斯市运输集团乌审旗金道运输限</w:t>
            </w:r>
            <w:r>
              <w:rPr>
                <w:rFonts w:hint="eastAsia" w:ascii="仿宋_GB2312" w:hAnsi="仿宋_GB2312" w:eastAsia="仿宋_GB2312" w:cs="仿宋_GB2312"/>
                <w:spacing w:val="8"/>
                <w:sz w:val="20"/>
                <w:szCs w:val="20"/>
                <w:lang w:val="en-US" w:eastAsia="zh-CN"/>
              </w:rPr>
              <w:t xml:space="preserve"> </w:t>
            </w:r>
          </w:p>
          <w:p>
            <w:pPr>
              <w:pStyle w:val="18"/>
              <w:spacing w:before="65" w:line="225" w:lineRule="auto"/>
              <w:ind w:firstLine="432" w:firstLine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责任公司</w:t>
            </w:r>
          </w:p>
        </w:tc>
        <w:tc>
          <w:tcPr>
            <w:tcW w:w="1234" w:type="dxa"/>
            <w:shd w:val="clear" w:color="auto" w:fill="auto"/>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694</w:t>
            </w:r>
          </w:p>
        </w:tc>
        <w:tc>
          <w:tcPr>
            <w:tcW w:w="8180" w:type="dxa"/>
            <w:shd w:val="clear" w:color="auto" w:fill="auto"/>
            <w:vAlign w:val="top"/>
          </w:tcPr>
          <w:p>
            <w:pPr>
              <w:pStyle w:val="18"/>
              <w:spacing w:before="176" w:line="252" w:lineRule="auto"/>
              <w:ind w:right="-224" w:rightChars="0"/>
            </w:pPr>
            <w:r>
              <w:rPr>
                <w:rFonts w:ascii="黑体" w:hAnsi="黑体" w:eastAsia="黑体" w:cs="黑体"/>
                <w:b/>
                <w:bCs/>
                <w:spacing w:val="8"/>
              </w:rPr>
              <w:t>安全生产-</w:t>
            </w:r>
            <w:r>
              <w:rPr>
                <w:b/>
                <w:bCs/>
                <w:spacing w:val="8"/>
              </w:rPr>
              <w:t>安全管理</w:t>
            </w:r>
            <w:r>
              <w:rPr>
                <w:spacing w:val="8"/>
              </w:rPr>
              <w:t>-未按规定执行2时至5时停车休息或接驳运输2次，扣20分；-未建立</w:t>
            </w:r>
            <w:r>
              <w:rPr>
                <w:spacing w:val="6"/>
              </w:rPr>
              <w:t>交通事故奖惩措施扣20分；</w:t>
            </w:r>
          </w:p>
          <w:p>
            <w:pPr>
              <w:pStyle w:val="18"/>
              <w:tabs>
                <w:tab w:val="left" w:pos="8180"/>
                <w:tab w:val="left" w:pos="8200"/>
                <w:tab w:val="left" w:pos="8400"/>
              </w:tabs>
              <w:spacing w:before="1" w:line="251" w:lineRule="auto"/>
              <w:ind w:right="104" w:firstLine="818" w:firstLineChars="400"/>
              <w:rPr>
                <w:spacing w:val="6"/>
              </w:rPr>
            </w:pP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”安全企业监督检查通报3次</w:t>
            </w:r>
            <w:r>
              <w:rPr>
                <w:spacing w:val="6"/>
              </w:rPr>
              <w:t>以上（含3次，此</w:t>
            </w:r>
          </w:p>
          <w:p>
            <w:pPr>
              <w:pStyle w:val="18"/>
              <w:tabs>
                <w:tab w:val="left" w:pos="8180"/>
                <w:tab w:val="left" w:pos="8200"/>
                <w:tab w:val="left" w:pos="8400"/>
              </w:tabs>
              <w:spacing w:before="1" w:line="251" w:lineRule="auto"/>
              <w:ind w:right="104"/>
            </w:pPr>
            <w:r>
              <w:rPr>
                <w:spacing w:val="6"/>
              </w:rPr>
              <w:t>项</w:t>
            </w:r>
            <w:r>
              <w:rPr>
                <w:spacing w:val="5"/>
              </w:rPr>
              <w:t>不得分）扣250分；</w:t>
            </w:r>
          </w:p>
          <w:p>
            <w:pPr>
              <w:pStyle w:val="18"/>
              <w:spacing w:line="231" w:lineRule="auto"/>
            </w:pPr>
            <w:r>
              <w:rPr>
                <w:rFonts w:ascii="黑体" w:hAnsi="黑体" w:eastAsia="黑体" w:cs="黑体"/>
                <w:b/>
                <w:bCs/>
                <w:spacing w:val="7"/>
              </w:rPr>
              <w:t>经营行为</w:t>
            </w:r>
            <w:r>
              <w:rPr>
                <w:b/>
                <w:bCs/>
                <w:spacing w:val="7"/>
              </w:rPr>
              <w:t>-</w:t>
            </w:r>
            <w:r>
              <w:rPr>
                <w:spacing w:val="7"/>
              </w:rPr>
              <w:t>此项无扣分项；</w:t>
            </w:r>
          </w:p>
          <w:p>
            <w:pPr>
              <w:pStyle w:val="18"/>
              <w:spacing w:before="20" w:line="231" w:lineRule="auto"/>
            </w:pPr>
            <w:r>
              <w:rPr>
                <w:rFonts w:ascii="黑体" w:hAnsi="黑体" w:eastAsia="黑体" w:cs="黑体"/>
                <w:b/>
                <w:bCs/>
                <w:spacing w:val="9"/>
              </w:rPr>
              <w:t>服务质量</w:t>
            </w:r>
            <w:r>
              <w:rPr>
                <w:b/>
                <w:bCs/>
                <w:spacing w:val="9"/>
              </w:rPr>
              <w:t>-有效投诉</w:t>
            </w:r>
            <w:r>
              <w:rPr>
                <w:spacing w:val="9"/>
              </w:rPr>
              <w:t>-社会投诉定制客运无法满足乘客</w:t>
            </w:r>
            <w:r>
              <w:rPr>
                <w:spacing w:val="8"/>
              </w:rPr>
              <w:t>指定位置连续投诉扣16分；</w:t>
            </w:r>
          </w:p>
          <w:p>
            <w:pPr>
              <w:pStyle w:val="18"/>
              <w:spacing w:before="24" w:line="229" w:lineRule="auto"/>
            </w:pPr>
            <w:r>
              <w:rPr>
                <w:rFonts w:ascii="黑体" w:hAnsi="黑体" w:eastAsia="黑体" w:cs="黑体"/>
                <w:b/>
                <w:bCs/>
                <w:spacing w:val="9"/>
              </w:rPr>
              <w:t>社会责任</w:t>
            </w:r>
            <w:r>
              <w:rPr>
                <w:b/>
                <w:bCs/>
                <w:spacing w:val="9"/>
              </w:rPr>
              <w:t>-资料报送</w:t>
            </w:r>
            <w:r>
              <w:rPr>
                <w:spacing w:val="9"/>
              </w:rPr>
              <w:t>-未按各级交通运输主</w:t>
            </w:r>
            <w:r>
              <w:rPr>
                <w:spacing w:val="8"/>
              </w:rPr>
              <w:t>管部门的要求报送相关资料1次扣10分；</w:t>
            </w:r>
          </w:p>
          <w:p>
            <w:pPr>
              <w:pStyle w:val="18"/>
              <w:spacing w:before="21" w:line="228" w:lineRule="auto"/>
            </w:pPr>
            <w:r>
              <w:rPr>
                <w:rFonts w:ascii="黑体" w:hAnsi="黑体" w:eastAsia="黑体" w:cs="黑体"/>
                <w:b/>
                <w:bCs/>
                <w:spacing w:val="8"/>
              </w:rPr>
              <w:t>企业管理</w:t>
            </w:r>
            <w:r>
              <w:rPr>
                <w:b/>
                <w:bCs/>
                <w:spacing w:val="8"/>
              </w:rPr>
              <w:t>-车辆及驾驶员管理</w:t>
            </w:r>
            <w:r>
              <w:rPr>
                <w:spacing w:val="8"/>
              </w:rPr>
              <w:t>-未按照相关制度执行不合规范情况3项扣30分；</w:t>
            </w:r>
          </w:p>
          <w:p>
            <w:pPr>
              <w:spacing w:before="27" w:line="230" w:lineRule="auto"/>
              <w:rPr>
                <w:rFonts w:ascii="黑体" w:hAnsi="黑体" w:eastAsia="黑体" w:cs="黑体"/>
                <w:snapToGrid w:val="0"/>
                <w:color w:val="000000"/>
                <w:kern w:val="0"/>
                <w:sz w:val="19"/>
                <w:szCs w:val="19"/>
                <w:lang w:val="en-US" w:eastAsia="en-US" w:bidi="ar-SA"/>
              </w:rPr>
            </w:pPr>
            <w:r>
              <w:rPr>
                <w:rFonts w:ascii="黑体" w:hAnsi="黑体" w:eastAsia="黑体" w:cs="黑体"/>
                <w:b/>
                <w:bCs/>
                <w:spacing w:val="5"/>
                <w:sz w:val="19"/>
                <w:szCs w:val="19"/>
              </w:rPr>
              <w:t>加分项目-无</w:t>
            </w:r>
          </w:p>
        </w:tc>
        <w:tc>
          <w:tcPr>
            <w:tcW w:w="817" w:type="dxa"/>
            <w:shd w:val="clear" w:color="auto" w:fill="auto"/>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18"/>
              <w:spacing w:before="91" w:line="224" w:lineRule="auto"/>
              <w:ind w:left="199" w:leftChars="0"/>
              <w:rPr>
                <w:rFonts w:hint="eastAsia" w:ascii="仿宋" w:hAnsi="仿宋" w:eastAsia="仿宋" w:cs="仿宋"/>
                <w:snapToGrid w:val="0"/>
                <w:color w:val="000000"/>
                <w:kern w:val="0"/>
                <w:sz w:val="28"/>
                <w:szCs w:val="28"/>
                <w:lang w:val="en-US" w:eastAsia="zh-CN"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7" w:hRule="atLeast"/>
        </w:trPr>
        <w:tc>
          <w:tcPr>
            <w:tcW w:w="705" w:type="dxa"/>
            <w:vAlign w:val="top"/>
          </w:tcPr>
          <w:p>
            <w:pPr>
              <w:spacing w:line="324" w:lineRule="auto"/>
              <w:rPr>
                <w:rFonts w:ascii="Arial"/>
                <w:sz w:val="21"/>
              </w:rPr>
            </w:pPr>
          </w:p>
          <w:p>
            <w:pPr>
              <w:spacing w:line="324" w:lineRule="auto"/>
              <w:rPr>
                <w:rFonts w:ascii="Arial"/>
                <w:sz w:val="21"/>
              </w:rPr>
            </w:pPr>
          </w:p>
          <w:p>
            <w:pPr>
              <w:spacing w:before="101" w:line="421" w:lineRule="exact"/>
              <w:ind w:left="222"/>
              <w:rPr>
                <w:rFonts w:hint="eastAsia" w:ascii="KaiTi_GB2312" w:hAnsi="KaiTi_GB2312" w:eastAsia="KaiTi_GB2312" w:cs="KaiTi_GB2312"/>
                <w:spacing w:val="-12"/>
                <w:position w:val="1"/>
                <w:sz w:val="31"/>
                <w:szCs w:val="31"/>
                <w:lang w:val="en-US" w:eastAsia="zh-CN"/>
              </w:rPr>
            </w:pPr>
          </w:p>
          <w:p>
            <w:pPr>
              <w:spacing w:before="101" w:line="421" w:lineRule="exact"/>
              <w:ind w:left="222"/>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10</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hanging="432" w:hangingChars="200"/>
              <w:jc w:val="both"/>
              <w:rPr>
                <w:rFonts w:hint="eastAsia" w:ascii="仿宋_GB2312" w:hAnsi="仿宋_GB2312" w:eastAsia="仿宋_GB2312" w:cs="仿宋_GB2312"/>
                <w:spacing w:val="8"/>
                <w:sz w:val="20"/>
                <w:szCs w:val="20"/>
                <w:lang w:val="en-US" w:eastAsia="en-US"/>
              </w:rPr>
            </w:pPr>
            <w:r>
              <w:rPr>
                <w:rFonts w:hint="eastAsia" w:ascii="仿宋_GB2312" w:hAnsi="仿宋_GB2312" w:eastAsia="仿宋_GB2312" w:cs="仿宋_GB2312"/>
                <w:spacing w:val="8"/>
                <w:sz w:val="20"/>
                <w:szCs w:val="20"/>
              </w:rPr>
              <w:t>鄂尔多斯市暖城旅游客运有限公司</w:t>
            </w:r>
          </w:p>
        </w:tc>
        <w:tc>
          <w:tcPr>
            <w:tcW w:w="123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8"/>
              <w:spacing w:before="62" w:line="251" w:lineRule="exact"/>
              <w:ind w:left="480"/>
              <w:rPr>
                <w:rFonts w:ascii="仿宋" w:hAnsi="仿宋" w:eastAsia="仿宋" w:cs="仿宋"/>
                <w:snapToGrid w:val="0"/>
                <w:color w:val="000000"/>
                <w:kern w:val="0"/>
                <w:sz w:val="19"/>
                <w:szCs w:val="19"/>
                <w:lang w:val="en-US" w:eastAsia="en-US" w:bidi="ar-SA"/>
              </w:rPr>
            </w:pPr>
            <w:r>
              <w:rPr>
                <w:spacing w:val="-1"/>
                <w:position w:val="1"/>
              </w:rPr>
              <w:t>694</w:t>
            </w:r>
          </w:p>
        </w:tc>
        <w:tc>
          <w:tcPr>
            <w:tcW w:w="8180" w:type="dxa"/>
            <w:vAlign w:val="top"/>
          </w:tcPr>
          <w:p>
            <w:pPr>
              <w:pStyle w:val="18"/>
              <w:spacing w:before="33" w:line="231" w:lineRule="auto"/>
            </w:pPr>
            <w:r>
              <w:rPr>
                <w:rFonts w:ascii="黑体" w:hAnsi="黑体" w:eastAsia="黑体" w:cs="黑体"/>
                <w:b/>
                <w:bCs/>
                <w:spacing w:val="8"/>
              </w:rPr>
              <w:t>安全生产</w:t>
            </w:r>
            <w:r>
              <w:rPr>
                <w:b/>
                <w:bCs/>
                <w:spacing w:val="8"/>
              </w:rPr>
              <w:t>-安全管理</w:t>
            </w:r>
            <w:r>
              <w:rPr>
                <w:spacing w:val="8"/>
              </w:rPr>
              <w:t>-安全生产管理相关制度不完善4项扣</w:t>
            </w:r>
            <w:r>
              <w:rPr>
                <w:spacing w:val="7"/>
              </w:rPr>
              <w:t>80分；</w:t>
            </w:r>
          </w:p>
          <w:p>
            <w:pPr>
              <w:pStyle w:val="18"/>
              <w:spacing w:before="22" w:line="251" w:lineRule="auto"/>
              <w:ind w:right="104" w:firstLine="826" w:firstLineChars="400"/>
              <w:rPr>
                <w:spacing w:val="8"/>
              </w:rPr>
            </w:pPr>
            <w:r>
              <w:rPr>
                <w:b/>
                <w:bCs/>
                <w:spacing w:val="8"/>
              </w:rPr>
              <w:t>-动态监控</w:t>
            </w:r>
            <w:r>
              <w:rPr>
                <w:spacing w:val="8"/>
              </w:rPr>
              <w:t>-“</w:t>
            </w:r>
            <w:r>
              <w:rPr>
                <w:spacing w:val="-54"/>
              </w:rPr>
              <w:t xml:space="preserve"> </w:t>
            </w:r>
            <w:r>
              <w:rPr>
                <w:spacing w:val="8"/>
              </w:rPr>
              <w:t>两客一危</w:t>
            </w:r>
            <w:r>
              <w:rPr>
                <w:spacing w:val="-66"/>
              </w:rPr>
              <w:t xml:space="preserve"> </w:t>
            </w:r>
            <w:r>
              <w:rPr>
                <w:spacing w:val="8"/>
              </w:rPr>
              <w:t>”车辆联网联控运行年度考核扣36分；</w:t>
            </w:r>
            <w:r>
              <w:rPr>
                <w:b/>
                <w:bCs/>
                <w:spacing w:val="8"/>
              </w:rPr>
              <w:t>-</w:t>
            </w:r>
            <w:r>
              <w:rPr>
                <w:spacing w:val="8"/>
              </w:rPr>
              <w:t>市局安委办“</w:t>
            </w:r>
            <w:r>
              <w:rPr>
                <w:spacing w:val="-69"/>
              </w:rPr>
              <w:t xml:space="preserve"> </w:t>
            </w:r>
            <w:r>
              <w:rPr>
                <w:spacing w:val="8"/>
              </w:rPr>
              <w:t>两</w:t>
            </w:r>
          </w:p>
          <w:p>
            <w:pPr>
              <w:pStyle w:val="18"/>
              <w:spacing w:before="22" w:line="251" w:lineRule="auto"/>
              <w:ind w:right="104"/>
            </w:pPr>
            <w:r>
              <w:rPr>
                <w:spacing w:val="8"/>
              </w:rPr>
              <w:t>客</w:t>
            </w:r>
            <w:r>
              <w:rPr>
                <w:spacing w:val="6"/>
              </w:rPr>
              <w:t>一危</w:t>
            </w:r>
            <w:r>
              <w:rPr>
                <w:spacing w:val="-59"/>
              </w:rPr>
              <w:t xml:space="preserve"> </w:t>
            </w:r>
            <w:r>
              <w:rPr>
                <w:spacing w:val="6"/>
              </w:rPr>
              <w:t>”安全企业监督检查通报1次扣10分；</w:t>
            </w:r>
          </w:p>
          <w:p>
            <w:pPr>
              <w:pStyle w:val="18"/>
              <w:spacing w:before="8" w:line="230" w:lineRule="auto"/>
              <w:rPr>
                <w:spacing w:val="6"/>
              </w:rPr>
            </w:pPr>
            <w:r>
              <w:rPr>
                <w:rFonts w:ascii="黑体" w:hAnsi="黑体" w:eastAsia="黑体" w:cs="黑体"/>
                <w:b/>
                <w:bCs/>
                <w:spacing w:val="7"/>
              </w:rPr>
              <w:t>经营行为-</w:t>
            </w:r>
            <w:r>
              <w:rPr>
                <w:b/>
                <w:bCs/>
                <w:spacing w:val="7"/>
              </w:rPr>
              <w:t>经营违法违规率</w:t>
            </w:r>
            <w:r>
              <w:rPr>
                <w:spacing w:val="7"/>
              </w:rPr>
              <w:t>-被行业主管部门依法查</w:t>
            </w:r>
            <w:r>
              <w:rPr>
                <w:spacing w:val="6"/>
              </w:rPr>
              <w:t>处违法行为</w:t>
            </w:r>
            <w:r>
              <w:rPr>
                <w:spacing w:val="-34"/>
              </w:rPr>
              <w:t xml:space="preserve"> </w:t>
            </w:r>
            <w:r>
              <w:rPr>
                <w:spacing w:val="6"/>
              </w:rPr>
              <w:t>3</w:t>
            </w:r>
            <w:r>
              <w:rPr>
                <w:spacing w:val="-30"/>
              </w:rPr>
              <w:t xml:space="preserve"> </w:t>
            </w:r>
            <w:r>
              <w:rPr>
                <w:spacing w:val="6"/>
              </w:rPr>
              <w:t>次扣</w:t>
            </w:r>
            <w:r>
              <w:rPr>
                <w:spacing w:val="-33"/>
              </w:rPr>
              <w:t xml:space="preserve"> </w:t>
            </w:r>
            <w:r>
              <w:rPr>
                <w:spacing w:val="6"/>
              </w:rPr>
              <w:t>30</w:t>
            </w:r>
            <w:r>
              <w:rPr>
                <w:spacing w:val="-30"/>
              </w:rPr>
              <w:t xml:space="preserve"> </w:t>
            </w:r>
            <w:r>
              <w:rPr>
                <w:spacing w:val="6"/>
              </w:rPr>
              <w:t>分；</w:t>
            </w:r>
          </w:p>
          <w:p>
            <w:pPr>
              <w:pStyle w:val="18"/>
              <w:spacing w:before="8" w:line="230" w:lineRule="auto"/>
              <w:ind w:firstLine="826" w:firstLineChars="400"/>
            </w:pPr>
            <w:r>
              <w:rPr>
                <w:b/>
                <w:bCs/>
                <w:spacing w:val="8"/>
              </w:rPr>
              <w:t>-现场检查</w:t>
            </w:r>
            <w:r>
              <w:rPr>
                <w:spacing w:val="8"/>
              </w:rPr>
              <w:t>-企业经营管理不合规问题情况2次扣50分；</w:t>
            </w:r>
          </w:p>
          <w:p>
            <w:pPr>
              <w:pStyle w:val="18"/>
              <w:tabs>
                <w:tab w:val="left" w:pos="8200"/>
                <w:tab w:val="left" w:pos="8400"/>
              </w:tabs>
              <w:spacing w:before="35" w:line="251" w:lineRule="auto"/>
              <w:ind w:right="-4" w:rightChars="0"/>
              <w:rPr>
                <w:rFonts w:hint="eastAsia" w:eastAsia="仿宋"/>
                <w:spacing w:val="-4"/>
                <w:lang w:val="en-US" w:eastAsia="zh-CN"/>
              </w:rPr>
            </w:pPr>
            <w:r>
              <w:rPr>
                <w:rFonts w:ascii="黑体" w:hAnsi="黑体" w:eastAsia="黑体" w:cs="黑体"/>
                <w:b/>
                <w:bCs/>
                <w:spacing w:val="8"/>
              </w:rPr>
              <w:t>服务质量</w:t>
            </w:r>
            <w:r>
              <w:rPr>
                <w:b/>
                <w:bCs/>
                <w:spacing w:val="8"/>
              </w:rPr>
              <w:t>-有效投诉-</w:t>
            </w:r>
            <w:r>
              <w:rPr>
                <w:spacing w:val="8"/>
              </w:rPr>
              <w:t>社会有效投诉3次扣30分</w:t>
            </w:r>
            <w:r>
              <w:rPr>
                <w:rFonts w:hint="eastAsia"/>
                <w:spacing w:val="8"/>
                <w:lang w:eastAsia="zh-CN"/>
              </w:rPr>
              <w:t>；</w:t>
            </w:r>
            <w:r>
              <w:rPr>
                <w:spacing w:val="8"/>
              </w:rPr>
              <w:t>-同一类服务质</w:t>
            </w:r>
            <w:r>
              <w:rPr>
                <w:spacing w:val="7"/>
              </w:rPr>
              <w:t>量问题发生三次以上投诉扣10</w:t>
            </w:r>
            <w:r>
              <w:rPr>
                <w:rFonts w:hint="eastAsia"/>
                <w:spacing w:val="7"/>
                <w:lang w:val="en-US" w:eastAsia="zh-CN"/>
              </w:rPr>
              <w:t>分；</w:t>
            </w:r>
          </w:p>
          <w:p>
            <w:pPr>
              <w:pStyle w:val="18"/>
              <w:spacing w:before="35" w:line="251" w:lineRule="auto"/>
              <w:ind w:right="1013"/>
              <w:rPr>
                <w:spacing w:val="7"/>
              </w:rPr>
            </w:pPr>
            <w:r>
              <w:rPr>
                <w:rFonts w:ascii="黑体" w:hAnsi="黑体" w:eastAsia="黑体" w:cs="黑体"/>
                <w:b/>
                <w:bCs/>
                <w:spacing w:val="7"/>
              </w:rPr>
              <w:t>社会责任</w:t>
            </w:r>
            <w:r>
              <w:rPr>
                <w:b/>
                <w:bCs/>
                <w:spacing w:val="7"/>
              </w:rPr>
              <w:t>-资料报送</w:t>
            </w:r>
            <w:r>
              <w:rPr>
                <w:spacing w:val="7"/>
              </w:rPr>
              <w:t>-未按各级交通运输主管部门的要求报送相关资料3次扣30分；</w:t>
            </w:r>
          </w:p>
          <w:p>
            <w:pPr>
              <w:pStyle w:val="18"/>
              <w:spacing w:before="35" w:line="251" w:lineRule="auto"/>
              <w:ind w:right="1013"/>
            </w:pPr>
            <w:r>
              <w:rPr>
                <w:rFonts w:ascii="黑体" w:hAnsi="黑体" w:eastAsia="黑体" w:cs="黑体"/>
                <w:b/>
                <w:bCs/>
                <w:spacing w:val="8"/>
              </w:rPr>
              <w:t>企业管理</w:t>
            </w:r>
            <w:r>
              <w:rPr>
                <w:b/>
                <w:bCs/>
                <w:spacing w:val="8"/>
              </w:rPr>
              <w:t>-车辆及驾驶员管理</w:t>
            </w:r>
            <w:r>
              <w:rPr>
                <w:spacing w:val="8"/>
              </w:rPr>
              <w:t>-未执行车辆安全管理相关制度3项扣30分；</w:t>
            </w:r>
          </w:p>
          <w:p>
            <w:pPr>
              <w:pStyle w:val="18"/>
              <w:spacing w:before="23" w:line="233" w:lineRule="auto"/>
              <w:ind w:right="102"/>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339" w:lineRule="auto"/>
              <w:rPr>
                <w:rFonts w:ascii="Arial"/>
                <w:sz w:val="21"/>
              </w:rPr>
            </w:pPr>
          </w:p>
          <w:p>
            <w:pPr>
              <w:spacing w:line="339"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705" w:type="dxa"/>
            <w:shd w:val="clear" w:color="auto" w:fill="auto"/>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00" w:line="416" w:lineRule="exact"/>
              <w:ind w:left="222" w:leftChars="0"/>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11</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leftChars="0" w:hanging="432" w:hanging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鄂尔多斯市龙际汽车运输有限公司</w:t>
            </w:r>
          </w:p>
        </w:tc>
        <w:tc>
          <w:tcPr>
            <w:tcW w:w="1234" w:type="dxa"/>
            <w:shd w:val="clear" w:color="auto" w:fill="auto"/>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690</w:t>
            </w:r>
          </w:p>
        </w:tc>
        <w:tc>
          <w:tcPr>
            <w:tcW w:w="8180" w:type="dxa"/>
            <w:shd w:val="clear" w:color="auto" w:fill="auto"/>
            <w:vAlign w:val="top"/>
          </w:tcPr>
          <w:p>
            <w:pPr>
              <w:pStyle w:val="18"/>
              <w:tabs>
                <w:tab w:val="left" w:pos="8400"/>
              </w:tabs>
              <w:spacing w:before="32" w:line="252" w:lineRule="auto"/>
              <w:ind w:right="-24" w:rightChars="0"/>
            </w:pPr>
            <w:r>
              <w:rPr>
                <w:rFonts w:ascii="黑体" w:hAnsi="黑体" w:eastAsia="黑体" w:cs="黑体"/>
                <w:b/>
                <w:bCs/>
                <w:spacing w:val="7"/>
              </w:rPr>
              <w:t>安全生产</w:t>
            </w: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w:t>
            </w:r>
            <w:r>
              <w:rPr>
                <w:spacing w:val="6"/>
              </w:rPr>
              <w:t>督检查通报次3次以上（含3次，此项不得分）扣250分；</w:t>
            </w:r>
          </w:p>
          <w:p>
            <w:pPr>
              <w:pStyle w:val="18"/>
              <w:spacing w:before="6" w:line="230" w:lineRule="auto"/>
            </w:pPr>
            <w:r>
              <w:rPr>
                <w:rFonts w:ascii="黑体" w:hAnsi="黑体" w:eastAsia="黑体" w:cs="黑体"/>
                <w:b/>
                <w:bCs/>
                <w:spacing w:val="7"/>
              </w:rPr>
              <w:t>经营行为</w:t>
            </w:r>
            <w:r>
              <w:rPr>
                <w:b/>
                <w:bCs/>
                <w:spacing w:val="7"/>
              </w:rPr>
              <w:t>-经营违法违规率</w:t>
            </w:r>
            <w:r>
              <w:rPr>
                <w:spacing w:val="7"/>
              </w:rPr>
              <w:t>-被行业主管部门依法查</w:t>
            </w:r>
            <w:r>
              <w:rPr>
                <w:spacing w:val="6"/>
              </w:rPr>
              <w:t>处违法行为</w:t>
            </w:r>
            <w:r>
              <w:rPr>
                <w:spacing w:val="-34"/>
              </w:rPr>
              <w:t xml:space="preserve"> </w:t>
            </w:r>
            <w:r>
              <w:rPr>
                <w:spacing w:val="6"/>
              </w:rPr>
              <w:t>3</w:t>
            </w:r>
            <w:r>
              <w:rPr>
                <w:spacing w:val="-30"/>
              </w:rPr>
              <w:t xml:space="preserve"> </w:t>
            </w:r>
            <w:r>
              <w:rPr>
                <w:spacing w:val="6"/>
              </w:rPr>
              <w:t>次扣</w:t>
            </w:r>
            <w:r>
              <w:rPr>
                <w:spacing w:val="-33"/>
              </w:rPr>
              <w:t xml:space="preserve"> </w:t>
            </w:r>
            <w:r>
              <w:rPr>
                <w:spacing w:val="6"/>
              </w:rPr>
              <w:t>30</w:t>
            </w:r>
            <w:r>
              <w:rPr>
                <w:spacing w:val="-30"/>
              </w:rPr>
              <w:t xml:space="preserve"> </w:t>
            </w:r>
            <w:r>
              <w:rPr>
                <w:spacing w:val="6"/>
              </w:rPr>
              <w:t>分；</w:t>
            </w:r>
          </w:p>
          <w:p>
            <w:pPr>
              <w:pStyle w:val="18"/>
              <w:spacing w:before="15" w:line="229" w:lineRule="auto"/>
              <w:ind w:firstLine="826" w:firstLineChars="400"/>
            </w:pPr>
            <w:r>
              <w:rPr>
                <w:b/>
                <w:bCs/>
                <w:spacing w:val="8"/>
              </w:rPr>
              <w:t>-现场检查-</w:t>
            </w:r>
            <w:r>
              <w:rPr>
                <w:spacing w:val="8"/>
              </w:rPr>
              <w:t>企业经营管理不合规问题情况2次扣20分；</w:t>
            </w:r>
          </w:p>
          <w:p>
            <w:pPr>
              <w:pStyle w:val="18"/>
              <w:spacing w:before="23" w:line="231" w:lineRule="auto"/>
              <w:rPr>
                <w:rFonts w:hint="eastAsia" w:eastAsia="仿宋"/>
                <w:lang w:eastAsia="zh-CN"/>
              </w:rPr>
            </w:pPr>
            <w:r>
              <w:rPr>
                <w:rFonts w:ascii="黑体" w:hAnsi="黑体" w:eastAsia="黑体" w:cs="黑体"/>
                <w:b/>
                <w:bCs/>
                <w:spacing w:val="8"/>
              </w:rPr>
              <w:t>服务质量</w:t>
            </w:r>
            <w:r>
              <w:rPr>
                <w:b/>
                <w:bCs/>
                <w:spacing w:val="8"/>
              </w:rPr>
              <w:t>-</w:t>
            </w:r>
            <w:r>
              <w:rPr>
                <w:spacing w:val="8"/>
              </w:rPr>
              <w:t>此项无扣分项</w:t>
            </w:r>
            <w:r>
              <w:rPr>
                <w:rFonts w:hint="eastAsia"/>
                <w:spacing w:val="8"/>
                <w:lang w:eastAsia="zh-CN"/>
              </w:rPr>
              <w:t>；</w:t>
            </w:r>
          </w:p>
          <w:p>
            <w:pPr>
              <w:pStyle w:val="18"/>
              <w:spacing w:before="21" w:line="231" w:lineRule="auto"/>
              <w:rPr>
                <w:rFonts w:hint="eastAsia" w:eastAsia="仿宋"/>
                <w:lang w:eastAsia="zh-CN"/>
              </w:rPr>
            </w:pPr>
            <w:r>
              <w:rPr>
                <w:rFonts w:ascii="黑体" w:hAnsi="黑体" w:eastAsia="黑体" w:cs="黑体"/>
                <w:b/>
                <w:bCs/>
                <w:spacing w:val="8"/>
              </w:rPr>
              <w:t>社会责任</w:t>
            </w:r>
            <w:r>
              <w:rPr>
                <w:b/>
                <w:bCs/>
                <w:spacing w:val="8"/>
              </w:rPr>
              <w:t>-</w:t>
            </w:r>
            <w:r>
              <w:rPr>
                <w:spacing w:val="8"/>
              </w:rPr>
              <w:t>此项无扣分项</w:t>
            </w:r>
            <w:r>
              <w:rPr>
                <w:rFonts w:hint="eastAsia"/>
                <w:spacing w:val="8"/>
                <w:lang w:eastAsia="zh-CN"/>
              </w:rPr>
              <w:t>；</w:t>
            </w:r>
          </w:p>
          <w:p>
            <w:pPr>
              <w:pStyle w:val="18"/>
              <w:spacing w:before="21" w:line="234" w:lineRule="auto"/>
              <w:ind w:right="1409"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7"/>
              </w:rPr>
              <w:t>企业管理</w:t>
            </w:r>
            <w:r>
              <w:rPr>
                <w:b/>
                <w:bCs/>
                <w:spacing w:val="7"/>
              </w:rPr>
              <w:t>-车辆及驾驶员管理</w:t>
            </w:r>
            <w:r>
              <w:rPr>
                <w:spacing w:val="7"/>
              </w:rPr>
              <w:t>-未按照相关制度执行不合规范情况1项扣10分；</w:t>
            </w: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18"/>
              <w:spacing w:before="91" w:line="224" w:lineRule="auto"/>
              <w:ind w:left="199" w:leftChars="0"/>
              <w:rPr>
                <w:rFonts w:hint="eastAsia" w:ascii="仿宋" w:hAnsi="仿宋" w:eastAsia="仿宋" w:cs="仿宋"/>
                <w:snapToGrid w:val="0"/>
                <w:color w:val="000000"/>
                <w:kern w:val="0"/>
                <w:sz w:val="28"/>
                <w:szCs w:val="28"/>
                <w:lang w:val="en-US" w:eastAsia="zh-CN"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5" w:type="dxa"/>
            <w:shd w:val="clear" w:color="auto" w:fill="auto"/>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01" w:line="421" w:lineRule="exact"/>
              <w:ind w:left="222" w:leftChars="0"/>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12</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leftChars="0" w:hanging="216" w:hangingChars="1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鄂尔多斯市海畅达旅游服务有限公司</w:t>
            </w:r>
          </w:p>
        </w:tc>
        <w:tc>
          <w:tcPr>
            <w:tcW w:w="1234" w:type="dxa"/>
            <w:shd w:val="clear" w:color="auto" w:fill="auto"/>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690</w:t>
            </w:r>
          </w:p>
        </w:tc>
        <w:tc>
          <w:tcPr>
            <w:tcW w:w="8180" w:type="dxa"/>
            <w:shd w:val="clear" w:color="auto" w:fill="auto"/>
            <w:vAlign w:val="top"/>
          </w:tcPr>
          <w:p>
            <w:pPr>
              <w:pStyle w:val="18"/>
              <w:spacing w:before="33" w:line="229" w:lineRule="auto"/>
            </w:pPr>
            <w:r>
              <w:rPr>
                <w:rFonts w:ascii="黑体" w:hAnsi="黑体" w:eastAsia="黑体" w:cs="黑体"/>
                <w:b/>
                <w:bCs/>
                <w:spacing w:val="8"/>
              </w:rPr>
              <w:t>安全生产</w:t>
            </w:r>
            <w:r>
              <w:rPr>
                <w:b/>
                <w:bCs/>
                <w:spacing w:val="8"/>
              </w:rPr>
              <w:t>-重大事故隐患</w:t>
            </w:r>
            <w:r>
              <w:rPr>
                <w:spacing w:val="8"/>
              </w:rPr>
              <w:t>-未执行政府部门停运指令仍擅自安排运输作业1次扣50分；</w:t>
            </w:r>
          </w:p>
          <w:p>
            <w:pPr>
              <w:pStyle w:val="18"/>
              <w:spacing w:before="23" w:line="252" w:lineRule="auto"/>
              <w:ind w:right="104" w:firstLine="818" w:firstLineChars="400"/>
            </w:pP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”安全企业监督检查通报3次</w:t>
            </w:r>
            <w:r>
              <w:rPr>
                <w:spacing w:val="6"/>
              </w:rPr>
              <w:t>以上（含3次，此项</w:t>
            </w:r>
            <w:r>
              <w:rPr>
                <w:spacing w:val="5"/>
              </w:rPr>
              <w:t>不得分）扣250分；</w:t>
            </w:r>
          </w:p>
          <w:p>
            <w:pPr>
              <w:pStyle w:val="18"/>
              <w:spacing w:line="231" w:lineRule="auto"/>
            </w:pPr>
            <w:r>
              <w:rPr>
                <w:rFonts w:ascii="黑体" w:hAnsi="黑体" w:eastAsia="黑体" w:cs="黑体"/>
                <w:b/>
                <w:bCs/>
                <w:spacing w:val="7"/>
              </w:rPr>
              <w:t>经营行为</w:t>
            </w:r>
            <w:r>
              <w:rPr>
                <w:b/>
                <w:bCs/>
                <w:spacing w:val="7"/>
              </w:rPr>
              <w:t>-</w:t>
            </w:r>
            <w:r>
              <w:rPr>
                <w:spacing w:val="7"/>
              </w:rPr>
              <w:t>此项无扣分项；</w:t>
            </w:r>
          </w:p>
          <w:p>
            <w:pPr>
              <w:pStyle w:val="18"/>
              <w:spacing w:before="21" w:line="231" w:lineRule="auto"/>
            </w:pPr>
            <w:r>
              <w:rPr>
                <w:rFonts w:ascii="黑体" w:hAnsi="黑体" w:eastAsia="黑体" w:cs="黑体"/>
                <w:b/>
                <w:bCs/>
                <w:spacing w:val="7"/>
              </w:rPr>
              <w:t>服务质量</w:t>
            </w:r>
            <w:r>
              <w:rPr>
                <w:b/>
                <w:bCs/>
                <w:spacing w:val="7"/>
              </w:rPr>
              <w:t>-</w:t>
            </w:r>
            <w:r>
              <w:rPr>
                <w:spacing w:val="7"/>
              </w:rPr>
              <w:t>此项无扣分项；</w:t>
            </w:r>
          </w:p>
          <w:p>
            <w:pPr>
              <w:pStyle w:val="18"/>
              <w:spacing w:before="21"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1" w:line="233" w:lineRule="auto"/>
              <w:ind w:right="1009"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7"/>
              </w:rPr>
              <w:t>企业管理-</w:t>
            </w:r>
            <w:r>
              <w:rPr>
                <w:b/>
                <w:bCs/>
                <w:spacing w:val="7"/>
              </w:rPr>
              <w:t>车辆及驾驶员管理</w:t>
            </w:r>
            <w:r>
              <w:rPr>
                <w:spacing w:val="7"/>
              </w:rPr>
              <w:t>-未按照相关制度执行，技术档案不合规1项扣10分；</w:t>
            </w: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bl>
    <w:p>
      <w:pPr>
        <w:rPr>
          <w:rFonts w:ascii="Arial"/>
          <w:sz w:val="21"/>
        </w:rPr>
      </w:pPr>
    </w:p>
    <w:p>
      <w:pPr>
        <w:rPr>
          <w:rFonts w:ascii="Arial" w:hAnsi="Arial" w:eastAsia="Arial" w:cs="Arial"/>
          <w:sz w:val="21"/>
          <w:szCs w:val="21"/>
        </w:rPr>
        <w:sectPr>
          <w:pgSz w:w="16839" w:h="11906"/>
          <w:pgMar w:top="1012" w:right="1701" w:bottom="0" w:left="1398" w:header="0" w:footer="0" w:gutter="0"/>
          <w:cols w:space="720" w:num="1"/>
        </w:sectPr>
      </w:pPr>
    </w:p>
    <w:p>
      <w:pPr>
        <w:spacing w:before="21"/>
      </w:pPr>
    </w:p>
    <w:p>
      <w:pPr>
        <w:spacing w:before="21"/>
      </w:pPr>
    </w:p>
    <w:p>
      <w:pPr>
        <w:spacing w:before="21"/>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022"/>
        <w:gridCol w:w="1234"/>
        <w:gridCol w:w="8180"/>
        <w:gridCol w:w="817"/>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705" w:type="dxa"/>
            <w:shd w:val="clear" w:color="auto" w:fill="auto"/>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101" w:line="416" w:lineRule="exact"/>
              <w:ind w:left="297" w:leftChars="0"/>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position w:val="1"/>
                <w:sz w:val="31"/>
                <w:szCs w:val="31"/>
                <w:lang w:val="en-US" w:eastAsia="zh-CN"/>
              </w:rPr>
              <w:t>13</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leftChars="0" w:hanging="432" w:hanging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鄂尔多斯市天安交通运输有限公司</w:t>
            </w:r>
          </w:p>
        </w:tc>
        <w:tc>
          <w:tcPr>
            <w:tcW w:w="1234" w:type="dxa"/>
            <w:shd w:val="clear" w:color="auto" w:fill="auto"/>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8"/>
              <w:spacing w:before="62" w:line="251" w:lineRule="exact"/>
              <w:ind w:left="480" w:leftChars="0"/>
              <w:rPr>
                <w:rFonts w:hint="default" w:ascii="仿宋" w:hAnsi="仿宋" w:eastAsia="仿宋" w:cs="仿宋"/>
                <w:snapToGrid w:val="0"/>
                <w:color w:val="000000"/>
                <w:kern w:val="0"/>
                <w:sz w:val="19"/>
                <w:szCs w:val="19"/>
                <w:lang w:val="en-US" w:eastAsia="en-US" w:bidi="ar-SA"/>
              </w:rPr>
            </w:pPr>
            <w:r>
              <w:rPr>
                <w:spacing w:val="-1"/>
                <w:position w:val="1"/>
              </w:rPr>
              <w:t>6</w:t>
            </w:r>
            <w:r>
              <w:rPr>
                <w:rFonts w:hint="eastAsia"/>
                <w:spacing w:val="-1"/>
                <w:position w:val="1"/>
                <w:lang w:val="en-US" w:eastAsia="zh-CN"/>
              </w:rPr>
              <w:t>78</w:t>
            </w:r>
          </w:p>
        </w:tc>
        <w:tc>
          <w:tcPr>
            <w:tcW w:w="8180" w:type="dxa"/>
            <w:shd w:val="clear" w:color="auto" w:fill="auto"/>
            <w:vAlign w:val="top"/>
          </w:tcPr>
          <w:p>
            <w:pPr>
              <w:pStyle w:val="18"/>
              <w:spacing w:before="36" w:line="230" w:lineRule="auto"/>
            </w:pPr>
            <w:r>
              <w:rPr>
                <w:rFonts w:ascii="黑体" w:hAnsi="黑体" w:eastAsia="黑体" w:cs="黑体"/>
                <w:b/>
                <w:bCs/>
                <w:spacing w:val="8"/>
              </w:rPr>
              <w:t>安全生产</w:t>
            </w:r>
            <w:r>
              <w:rPr>
                <w:b/>
                <w:bCs/>
                <w:spacing w:val="8"/>
              </w:rPr>
              <w:t>-重大事故隐患-</w:t>
            </w:r>
            <w:r>
              <w:rPr>
                <w:spacing w:val="8"/>
              </w:rPr>
              <w:t>未及时执行恶劣天气指令及未告知相关情况1次扣50分；</w:t>
            </w:r>
          </w:p>
          <w:p>
            <w:pPr>
              <w:pStyle w:val="18"/>
              <w:spacing w:before="21" w:line="251" w:lineRule="auto"/>
              <w:ind w:left="121" w:right="104" w:firstLine="788"/>
              <w:rPr>
                <w:spacing w:val="7"/>
              </w:rPr>
            </w:pPr>
            <w:r>
              <w:rPr>
                <w:b/>
                <w:bCs/>
                <w:spacing w:val="8"/>
              </w:rPr>
              <w:t>-安全管理-</w:t>
            </w:r>
            <w:r>
              <w:rPr>
                <w:spacing w:val="8"/>
              </w:rPr>
              <w:t>安全生产制度措施建立不完善3项扣60分；-</w:t>
            </w:r>
            <w:r>
              <w:rPr>
                <w:spacing w:val="7"/>
              </w:rPr>
              <w:t>16辆营运车辆存在未持有</w:t>
            </w:r>
          </w:p>
          <w:p>
            <w:pPr>
              <w:pStyle w:val="18"/>
              <w:spacing w:before="21" w:line="251" w:lineRule="auto"/>
              <w:ind w:right="104"/>
            </w:pPr>
            <w:r>
              <w:rPr>
                <w:spacing w:val="7"/>
              </w:rPr>
              <w:t>效包车标志牌运行行为扣80分；</w:t>
            </w:r>
          </w:p>
          <w:p>
            <w:pPr>
              <w:pStyle w:val="18"/>
              <w:spacing w:before="2" w:line="251" w:lineRule="auto"/>
              <w:ind w:left="123" w:right="104" w:firstLine="786"/>
              <w:rPr>
                <w:spacing w:val="6"/>
              </w:rPr>
            </w:pPr>
            <w:r>
              <w:rPr>
                <w:b/>
                <w:bCs/>
                <w:spacing w:val="6"/>
              </w:rPr>
              <w:t>-动态监控</w:t>
            </w:r>
            <w:r>
              <w:rPr>
                <w:spacing w:val="6"/>
              </w:rPr>
              <w:t>-“</w:t>
            </w:r>
            <w:r>
              <w:rPr>
                <w:spacing w:val="-64"/>
              </w:rPr>
              <w:t xml:space="preserve"> </w:t>
            </w:r>
            <w:r>
              <w:rPr>
                <w:spacing w:val="6"/>
              </w:rPr>
              <w:t>两客一危</w:t>
            </w:r>
            <w:r>
              <w:rPr>
                <w:spacing w:val="-68"/>
              </w:rPr>
              <w:t xml:space="preserve"> </w:t>
            </w:r>
            <w:r>
              <w:rPr>
                <w:spacing w:val="6"/>
              </w:rPr>
              <w:t>”车辆联网联控运行年度考核扣62分；市局安委办“</w:t>
            </w:r>
            <w:r>
              <w:rPr>
                <w:spacing w:val="-72"/>
              </w:rPr>
              <w:t xml:space="preserve"> </w:t>
            </w:r>
            <w:r>
              <w:rPr>
                <w:spacing w:val="6"/>
              </w:rPr>
              <w:t>两客一</w:t>
            </w:r>
          </w:p>
          <w:p>
            <w:pPr>
              <w:pStyle w:val="18"/>
              <w:spacing w:before="2" w:line="251" w:lineRule="auto"/>
              <w:ind w:right="104"/>
            </w:pPr>
            <w:r>
              <w:rPr>
                <w:spacing w:val="6"/>
              </w:rPr>
              <w:t>危</w:t>
            </w:r>
            <w:r>
              <w:rPr>
                <w:spacing w:val="-66"/>
              </w:rPr>
              <w:t xml:space="preserve"> </w:t>
            </w:r>
            <w:r>
              <w:rPr>
                <w:spacing w:val="6"/>
              </w:rPr>
              <w:t>”安全企业监督检查通报1次扣20分；</w:t>
            </w:r>
          </w:p>
          <w:p>
            <w:pPr>
              <w:pStyle w:val="18"/>
              <w:spacing w:before="2" w:line="228" w:lineRule="auto"/>
            </w:pPr>
            <w:r>
              <w:rPr>
                <w:rFonts w:ascii="黑体" w:hAnsi="黑体" w:eastAsia="黑体" w:cs="黑体"/>
                <w:b/>
                <w:bCs/>
                <w:spacing w:val="8"/>
              </w:rPr>
              <w:t>经营行为</w:t>
            </w:r>
            <w:r>
              <w:rPr>
                <w:b/>
                <w:bCs/>
                <w:spacing w:val="8"/>
              </w:rPr>
              <w:t>-经营违法违规率</w:t>
            </w:r>
            <w:r>
              <w:rPr>
                <w:spacing w:val="8"/>
              </w:rPr>
              <w:t>-存在经营违法违规行为</w:t>
            </w:r>
            <w:r>
              <w:rPr>
                <w:rFonts w:hint="eastAsia"/>
                <w:spacing w:val="8"/>
                <w:lang w:val="en-US" w:eastAsia="zh-CN"/>
              </w:rPr>
              <w:t>1</w:t>
            </w:r>
            <w:r>
              <w:rPr>
                <w:spacing w:val="8"/>
              </w:rPr>
              <w:t>次扣</w:t>
            </w:r>
            <w:r>
              <w:rPr>
                <w:rFonts w:hint="eastAsia"/>
                <w:spacing w:val="7"/>
                <w:lang w:val="en-US" w:eastAsia="zh-CN"/>
              </w:rPr>
              <w:t>25</w:t>
            </w:r>
            <w:r>
              <w:rPr>
                <w:spacing w:val="7"/>
              </w:rPr>
              <w:t>分；</w:t>
            </w:r>
          </w:p>
          <w:p>
            <w:pPr>
              <w:pStyle w:val="18"/>
              <w:spacing w:before="32" w:line="247" w:lineRule="auto"/>
              <w:ind w:right="2417" w:firstLine="810" w:firstLineChars="400"/>
              <w:rPr>
                <w:rFonts w:hint="eastAsia"/>
                <w:spacing w:val="6"/>
                <w:lang w:val="en-US" w:eastAsia="zh-CN"/>
              </w:rPr>
            </w:pPr>
            <w:r>
              <w:rPr>
                <w:b/>
                <w:bCs/>
                <w:spacing w:val="6"/>
              </w:rPr>
              <w:t>-现场检查</w:t>
            </w:r>
            <w:r>
              <w:rPr>
                <w:spacing w:val="6"/>
              </w:rPr>
              <w:t>-企业经营管理不合规问题情况</w:t>
            </w:r>
            <w:r>
              <w:rPr>
                <w:spacing w:val="-10"/>
              </w:rPr>
              <w:t xml:space="preserve"> </w:t>
            </w:r>
            <w:r>
              <w:rPr>
                <w:spacing w:val="6"/>
              </w:rPr>
              <w:t>1</w:t>
            </w:r>
            <w:r>
              <w:rPr>
                <w:spacing w:val="-30"/>
              </w:rPr>
              <w:t xml:space="preserve"> </w:t>
            </w:r>
            <w:r>
              <w:rPr>
                <w:spacing w:val="6"/>
              </w:rPr>
              <w:t>次扣25</w:t>
            </w:r>
            <w:r>
              <w:rPr>
                <w:spacing w:val="-30"/>
              </w:rPr>
              <w:t xml:space="preserve"> </w:t>
            </w:r>
            <w:r>
              <w:rPr>
                <w:spacing w:val="6"/>
              </w:rPr>
              <w:t>分</w:t>
            </w:r>
            <w:r>
              <w:rPr>
                <w:rFonts w:hint="eastAsia"/>
                <w:spacing w:val="6"/>
                <w:lang w:val="en-US" w:eastAsia="zh-CN"/>
              </w:rPr>
              <w:t>;</w:t>
            </w:r>
          </w:p>
          <w:p>
            <w:pPr>
              <w:pStyle w:val="18"/>
              <w:spacing w:before="32" w:line="247" w:lineRule="auto"/>
              <w:ind w:right="2417"/>
            </w:pPr>
            <w:r>
              <w:rPr>
                <w:rFonts w:ascii="黑体" w:hAnsi="黑体" w:eastAsia="黑体" w:cs="黑体"/>
                <w:b/>
                <w:bCs/>
                <w:spacing w:val="7"/>
              </w:rPr>
              <w:t>服务质量</w:t>
            </w:r>
            <w:r>
              <w:rPr>
                <w:b/>
                <w:bCs/>
                <w:spacing w:val="7"/>
              </w:rPr>
              <w:t>-</w:t>
            </w:r>
            <w:r>
              <w:rPr>
                <w:spacing w:val="7"/>
              </w:rPr>
              <w:t>此项无扣分项；</w:t>
            </w:r>
          </w:p>
          <w:p>
            <w:pPr>
              <w:pStyle w:val="18"/>
              <w:spacing w:before="2"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3" w:line="231" w:lineRule="auto"/>
            </w:pPr>
            <w:r>
              <w:rPr>
                <w:rFonts w:ascii="黑体" w:hAnsi="黑体" w:eastAsia="黑体" w:cs="黑体"/>
                <w:b/>
                <w:bCs/>
                <w:spacing w:val="7"/>
              </w:rPr>
              <w:t>企业管理</w:t>
            </w:r>
            <w:r>
              <w:rPr>
                <w:b/>
                <w:bCs/>
                <w:spacing w:val="7"/>
              </w:rPr>
              <w:t>-</w:t>
            </w:r>
            <w:r>
              <w:rPr>
                <w:spacing w:val="7"/>
              </w:rPr>
              <w:t>此项无扣分项；</w:t>
            </w:r>
          </w:p>
          <w:p>
            <w:pPr>
              <w:pStyle w:val="18"/>
              <w:spacing w:before="29" w:line="208" w:lineRule="auto"/>
              <w:rPr>
                <w:rFonts w:ascii="仿宋" w:hAnsi="仿宋" w:eastAsia="仿宋" w:cs="仿宋"/>
                <w:snapToGrid w:val="0"/>
                <w:color w:val="000000"/>
                <w:kern w:val="0"/>
                <w:sz w:val="19"/>
                <w:szCs w:val="19"/>
                <w:lang w:val="en-US" w:eastAsia="en-US" w:bidi="ar-SA"/>
              </w:rPr>
            </w:pPr>
            <w:r>
              <w:rPr>
                <w:rFonts w:ascii="黑体" w:hAnsi="黑体" w:eastAsia="黑体" w:cs="黑体"/>
                <w:b/>
                <w:bCs/>
                <w:spacing w:val="9"/>
              </w:rPr>
              <w:t>加分项目-</w:t>
            </w:r>
            <w:r>
              <w:rPr>
                <w:rFonts w:hint="eastAsia" w:ascii="黑体" w:hAnsi="黑体" w:eastAsia="黑体" w:cs="黑体"/>
                <w:b w:val="0"/>
                <w:bCs w:val="0"/>
                <w:spacing w:val="9"/>
                <w:lang w:val="en-US" w:eastAsia="zh-CN"/>
              </w:rPr>
              <w:t>无</w:t>
            </w:r>
            <w:r>
              <w:rPr>
                <w:spacing w:val="9"/>
              </w:rPr>
              <w:t>；</w:t>
            </w:r>
          </w:p>
        </w:tc>
        <w:tc>
          <w:tcPr>
            <w:tcW w:w="817" w:type="dxa"/>
            <w:shd w:val="clear" w:color="auto" w:fill="auto"/>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18"/>
              <w:spacing w:before="91" w:line="224" w:lineRule="auto"/>
              <w:ind w:left="199" w:leftChars="0"/>
              <w:rPr>
                <w:rFonts w:hint="eastAsia" w:ascii="仿宋" w:hAnsi="仿宋" w:eastAsia="仿宋" w:cs="仿宋"/>
                <w:snapToGrid w:val="0"/>
                <w:color w:val="000000"/>
                <w:kern w:val="0"/>
                <w:sz w:val="28"/>
                <w:szCs w:val="28"/>
                <w:lang w:val="en-US" w:eastAsia="zh-CN"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705" w:type="dxa"/>
            <w:shd w:val="clear" w:color="auto" w:fill="auto"/>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101" w:line="421" w:lineRule="exact"/>
              <w:ind w:left="222" w:leftChars="0"/>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14</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jc w:val="both"/>
              <w:rPr>
                <w:rFonts w:hint="eastAsia" w:ascii="仿宋_GB2312" w:hAnsi="仿宋_GB2312" w:eastAsia="仿宋_GB2312" w:cs="仿宋_GB2312"/>
                <w:spacing w:val="8"/>
                <w:sz w:val="20"/>
                <w:szCs w:val="20"/>
              </w:rPr>
            </w:pPr>
          </w:p>
          <w:p>
            <w:pPr>
              <w:pStyle w:val="18"/>
              <w:spacing w:before="65" w:line="225" w:lineRule="auto"/>
              <w:ind w:left="216" w:leftChars="0" w:hanging="216" w:hangingChars="1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鄂尔多斯市新通汽车服务有限责任公司</w:t>
            </w:r>
          </w:p>
        </w:tc>
        <w:tc>
          <w:tcPr>
            <w:tcW w:w="1234" w:type="dxa"/>
            <w:shd w:val="clear" w:color="auto" w:fill="auto"/>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8"/>
              <w:spacing w:before="62" w:line="251" w:lineRule="exact"/>
              <w:ind w:left="480" w:leftChars="0"/>
              <w:rPr>
                <w:rFonts w:ascii="仿宋" w:hAnsi="仿宋" w:eastAsia="仿宋" w:cs="仿宋"/>
                <w:snapToGrid w:val="0"/>
                <w:color w:val="000000"/>
                <w:kern w:val="0"/>
                <w:sz w:val="19"/>
                <w:szCs w:val="19"/>
                <w:lang w:val="en-US" w:eastAsia="en-US" w:bidi="ar-SA"/>
              </w:rPr>
            </w:pPr>
            <w:r>
              <w:rPr>
                <w:spacing w:val="-1"/>
                <w:position w:val="1"/>
              </w:rPr>
              <w:t>6</w:t>
            </w:r>
            <w:r>
              <w:rPr>
                <w:rFonts w:hint="eastAsia"/>
                <w:spacing w:val="-1"/>
                <w:position w:val="1"/>
                <w:lang w:val="en-US" w:eastAsia="zh-CN"/>
              </w:rPr>
              <w:t>7</w:t>
            </w:r>
            <w:r>
              <w:rPr>
                <w:spacing w:val="-1"/>
                <w:position w:val="1"/>
              </w:rPr>
              <w:t>6</w:t>
            </w:r>
          </w:p>
        </w:tc>
        <w:tc>
          <w:tcPr>
            <w:tcW w:w="8180" w:type="dxa"/>
            <w:shd w:val="clear" w:color="auto" w:fill="auto"/>
            <w:vAlign w:val="top"/>
          </w:tcPr>
          <w:p>
            <w:pPr>
              <w:pStyle w:val="18"/>
              <w:spacing w:before="31" w:line="252" w:lineRule="auto"/>
              <w:ind w:right="-24" w:rightChars="0"/>
            </w:pPr>
            <w:r>
              <w:rPr>
                <w:rFonts w:ascii="黑体" w:hAnsi="黑体" w:eastAsia="黑体" w:cs="黑体"/>
                <w:b/>
                <w:bCs/>
                <w:spacing w:val="6"/>
              </w:rPr>
              <w:t>安全生产</w:t>
            </w:r>
            <w:r>
              <w:rPr>
                <w:b/>
                <w:bCs/>
                <w:spacing w:val="10"/>
              </w:rPr>
              <w:t>-安全管理</w:t>
            </w:r>
            <w:r>
              <w:rPr>
                <w:spacing w:val="10"/>
              </w:rPr>
              <w:t>-安全生产管理相关制度不完善缺</w:t>
            </w:r>
            <w:r>
              <w:rPr>
                <w:rFonts w:hint="eastAsia"/>
                <w:spacing w:val="10"/>
                <w:lang w:val="en-US" w:eastAsia="zh-CN"/>
              </w:rPr>
              <w:t>3</w:t>
            </w:r>
            <w:r>
              <w:rPr>
                <w:spacing w:val="10"/>
              </w:rPr>
              <w:t>项扣</w:t>
            </w:r>
            <w:r>
              <w:rPr>
                <w:rFonts w:hint="eastAsia"/>
                <w:spacing w:val="10"/>
                <w:lang w:val="en-US" w:eastAsia="zh-CN"/>
              </w:rPr>
              <w:t>6</w:t>
            </w:r>
            <w:r>
              <w:rPr>
                <w:spacing w:val="10"/>
              </w:rPr>
              <w:t>0分；未按规定比例提取专项安</w:t>
            </w:r>
            <w:r>
              <w:rPr>
                <w:spacing w:val="6"/>
              </w:rPr>
              <w:t>全生产费用扣30分；</w:t>
            </w:r>
          </w:p>
          <w:p>
            <w:pPr>
              <w:pStyle w:val="18"/>
              <w:spacing w:before="1" w:line="251" w:lineRule="auto"/>
              <w:ind w:right="-24" w:rightChars="0" w:firstLine="816" w:firstLineChars="400"/>
              <w:rPr>
                <w:spacing w:val="6"/>
              </w:rPr>
            </w:pPr>
            <w:r>
              <w:rPr>
                <w:spacing w:val="7"/>
              </w:rPr>
              <w:t>-</w:t>
            </w:r>
            <w:r>
              <w:rPr>
                <w:b/>
                <w:bCs/>
                <w:spacing w:val="7"/>
              </w:rPr>
              <w:t>动态监控</w:t>
            </w:r>
            <w:r>
              <w:rPr>
                <w:spacing w:val="7"/>
              </w:rPr>
              <w:t>-未按规定配备专职监控人员扣10分；“</w:t>
            </w:r>
            <w:r>
              <w:rPr>
                <w:spacing w:val="-69"/>
              </w:rPr>
              <w:t xml:space="preserve"> </w:t>
            </w:r>
            <w:r>
              <w:rPr>
                <w:spacing w:val="7"/>
              </w:rPr>
              <w:t>两客一危</w:t>
            </w:r>
            <w:r>
              <w:rPr>
                <w:spacing w:val="-69"/>
              </w:rPr>
              <w:t xml:space="preserve"> </w:t>
            </w:r>
            <w:r>
              <w:rPr>
                <w:spacing w:val="7"/>
              </w:rPr>
              <w:t>”车辆</w:t>
            </w:r>
            <w:r>
              <w:rPr>
                <w:spacing w:val="6"/>
              </w:rPr>
              <w:t>联网联控运行年</w:t>
            </w:r>
          </w:p>
          <w:p>
            <w:pPr>
              <w:pStyle w:val="18"/>
              <w:spacing w:before="1" w:line="251" w:lineRule="auto"/>
              <w:ind w:right="-24" w:rightChars="0"/>
            </w:pPr>
            <w:r>
              <w:rPr>
                <w:spacing w:val="8"/>
              </w:rPr>
              <w:t>度考核扣34分；营运车辆人为屏蔽卫星定位装置信号扣20分；</w:t>
            </w:r>
          </w:p>
          <w:p>
            <w:pPr>
              <w:pStyle w:val="18"/>
              <w:spacing w:line="229" w:lineRule="auto"/>
            </w:pPr>
            <w:r>
              <w:rPr>
                <w:rFonts w:ascii="黑体" w:hAnsi="黑体" w:eastAsia="黑体" w:cs="黑体"/>
                <w:b/>
                <w:bCs/>
                <w:spacing w:val="6"/>
              </w:rPr>
              <w:t>经营行为</w:t>
            </w:r>
            <w:r>
              <w:rPr>
                <w:spacing w:val="8"/>
              </w:rPr>
              <w:t>-</w:t>
            </w:r>
            <w:r>
              <w:rPr>
                <w:b/>
                <w:bCs/>
                <w:spacing w:val="8"/>
              </w:rPr>
              <w:t>现场检查</w:t>
            </w:r>
            <w:r>
              <w:rPr>
                <w:spacing w:val="8"/>
              </w:rPr>
              <w:t>-企业经营管理不合规问题情况2次扣50分；</w:t>
            </w:r>
          </w:p>
          <w:p>
            <w:pPr>
              <w:pStyle w:val="18"/>
              <w:spacing w:before="23" w:line="231" w:lineRule="auto"/>
            </w:pPr>
            <w:r>
              <w:rPr>
                <w:rFonts w:ascii="黑体" w:hAnsi="黑体" w:eastAsia="黑体" w:cs="黑体"/>
                <w:b/>
                <w:bCs/>
                <w:spacing w:val="6"/>
              </w:rPr>
              <w:t>服务质量</w:t>
            </w:r>
            <w:r>
              <w:rPr>
                <w:spacing w:val="8"/>
              </w:rPr>
              <w:t>-</w:t>
            </w:r>
            <w:r>
              <w:rPr>
                <w:b/>
                <w:bCs/>
                <w:spacing w:val="8"/>
              </w:rPr>
              <w:t>建立投诉渠道</w:t>
            </w:r>
            <w:r>
              <w:rPr>
                <w:spacing w:val="8"/>
              </w:rPr>
              <w:t>-未设置投诉举报电话扣30分；</w:t>
            </w:r>
          </w:p>
          <w:p>
            <w:pPr>
              <w:pStyle w:val="18"/>
              <w:spacing w:before="24" w:line="229" w:lineRule="auto"/>
            </w:pPr>
            <w:r>
              <w:rPr>
                <w:rFonts w:ascii="黑体" w:hAnsi="黑体" w:eastAsia="黑体" w:cs="黑体"/>
                <w:b/>
                <w:bCs/>
                <w:spacing w:val="6"/>
              </w:rPr>
              <w:t>社会责任</w:t>
            </w:r>
            <w:r>
              <w:rPr>
                <w:rFonts w:ascii="黑体" w:hAnsi="黑体" w:eastAsia="黑体" w:cs="黑体"/>
                <w:spacing w:val="8"/>
              </w:rPr>
              <w:t>-</w:t>
            </w:r>
            <w:r>
              <w:rPr>
                <w:b/>
                <w:bCs/>
                <w:spacing w:val="8"/>
              </w:rPr>
              <w:t>资料报送</w:t>
            </w:r>
            <w:r>
              <w:rPr>
                <w:spacing w:val="8"/>
              </w:rPr>
              <w:t>-质量信誉考核有关佐证材料不完善3项扣30分；</w:t>
            </w:r>
          </w:p>
          <w:p>
            <w:pPr>
              <w:pStyle w:val="18"/>
              <w:spacing w:before="23" w:line="228" w:lineRule="auto"/>
            </w:pPr>
            <w:r>
              <w:rPr>
                <w:rFonts w:ascii="黑体" w:hAnsi="黑体" w:eastAsia="黑体" w:cs="黑体"/>
                <w:b/>
                <w:bCs/>
                <w:spacing w:val="6"/>
              </w:rPr>
              <w:t>企业管理-</w:t>
            </w:r>
            <w:r>
              <w:rPr>
                <w:b/>
                <w:bCs/>
                <w:spacing w:val="9"/>
              </w:rPr>
              <w:t>车辆及驾驶员管理</w:t>
            </w:r>
            <w:r>
              <w:rPr>
                <w:spacing w:val="9"/>
              </w:rPr>
              <w:t>-车辆技术档案及驾驶员安全教</w:t>
            </w:r>
            <w:r>
              <w:rPr>
                <w:spacing w:val="8"/>
              </w:rPr>
              <w:t>育培训不完善3项扣30分；</w:t>
            </w:r>
          </w:p>
          <w:p>
            <w:pPr>
              <w:pStyle w:val="18"/>
              <w:spacing w:before="24" w:line="251" w:lineRule="auto"/>
              <w:ind w:right="-24" w:rightChars="0" w:firstLine="834" w:firstLineChars="400"/>
              <w:rPr>
                <w:spacing w:val="8"/>
              </w:rPr>
            </w:pPr>
            <w:r>
              <w:rPr>
                <w:b/>
                <w:bCs/>
                <w:spacing w:val="9"/>
              </w:rPr>
              <w:t>-服务规范</w:t>
            </w:r>
            <w:r>
              <w:rPr>
                <w:spacing w:val="9"/>
              </w:rPr>
              <w:t>-驾驶员未播放安全告知视频扣15分，在车辆运行中3辆营运车辆</w:t>
            </w:r>
            <w:r>
              <w:rPr>
                <w:spacing w:val="8"/>
              </w:rPr>
              <w:t>未规范</w:t>
            </w:r>
          </w:p>
          <w:p>
            <w:pPr>
              <w:pStyle w:val="18"/>
              <w:spacing w:before="24" w:line="251" w:lineRule="auto"/>
              <w:ind w:right="-24" w:rightChars="0"/>
            </w:pPr>
            <w:r>
              <w:rPr>
                <w:spacing w:val="6"/>
              </w:rPr>
              <w:t>使用安全带扣15分；</w:t>
            </w:r>
          </w:p>
          <w:p>
            <w:pPr>
              <w:pStyle w:val="18"/>
              <w:spacing w:before="3" w:line="213" w:lineRule="auto"/>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18"/>
              <w:spacing w:before="91" w:line="224" w:lineRule="auto"/>
              <w:ind w:left="199" w:leftChars="0"/>
              <w:rPr>
                <w:rFonts w:hint="eastAsia" w:ascii="仿宋" w:hAnsi="仿宋" w:eastAsia="仿宋" w:cs="仿宋"/>
                <w:snapToGrid w:val="0"/>
                <w:color w:val="000000"/>
                <w:kern w:val="0"/>
                <w:sz w:val="28"/>
                <w:szCs w:val="28"/>
                <w:lang w:val="en-US" w:eastAsia="en-US" w:bidi="ar-SA"/>
              </w:rPr>
            </w:pPr>
            <w:r>
              <w:rPr>
                <w:rFonts w:hint="eastAsia"/>
                <w:spacing w:val="-1"/>
                <w:sz w:val="28"/>
                <w:szCs w:val="28"/>
                <w:lang w:val="en-US" w:eastAsia="zh-CN"/>
              </w:rPr>
              <w:t>A</w:t>
            </w:r>
            <w:r>
              <w:rPr>
                <w:spacing w:val="-1"/>
                <w:sz w:val="28"/>
                <w:szCs w:val="28"/>
              </w:rPr>
              <w:t>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5" w:type="dxa"/>
            <w:shd w:val="clear" w:color="auto" w:fill="auto"/>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01" w:line="416" w:lineRule="exact"/>
              <w:ind w:left="222" w:leftChars="0"/>
              <w:rPr>
                <w:rFonts w:hint="eastAsia" w:ascii="KaiTi_GB2312" w:hAnsi="KaiTi_GB2312" w:eastAsia="KaiTi_GB2312" w:cs="KaiTi_GB2312"/>
                <w:snapToGrid w:val="0"/>
                <w:color w:val="000000"/>
                <w:kern w:val="0"/>
                <w:sz w:val="31"/>
                <w:szCs w:val="31"/>
                <w:lang w:val="en-US" w:eastAsia="zh-CN"/>
              </w:rPr>
            </w:pPr>
            <w:r>
              <w:rPr>
                <w:rFonts w:hint="eastAsia" w:ascii="KaiTi_GB2312" w:hAnsi="KaiTi_GB2312" w:eastAsia="KaiTi_GB2312" w:cs="KaiTi_GB2312"/>
                <w:spacing w:val="-12"/>
                <w:position w:val="1"/>
                <w:sz w:val="31"/>
                <w:szCs w:val="31"/>
                <w:lang w:val="en-US" w:eastAsia="zh-CN"/>
              </w:rPr>
              <w:t>15</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leftChars="0" w:hanging="432" w:hanging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鄂尔多斯市佳友汽车服务有限公司</w:t>
            </w:r>
          </w:p>
        </w:tc>
        <w:tc>
          <w:tcPr>
            <w:tcW w:w="1234" w:type="dxa"/>
            <w:shd w:val="clear" w:color="auto" w:fill="auto"/>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18"/>
              <w:spacing w:before="61"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675</w:t>
            </w:r>
          </w:p>
        </w:tc>
        <w:tc>
          <w:tcPr>
            <w:tcW w:w="8180" w:type="dxa"/>
            <w:shd w:val="clear" w:color="auto" w:fill="auto"/>
            <w:vAlign w:val="top"/>
          </w:tcPr>
          <w:p>
            <w:pPr>
              <w:pStyle w:val="18"/>
              <w:tabs>
                <w:tab w:val="left" w:pos="8180"/>
              </w:tabs>
              <w:spacing w:before="35" w:line="252" w:lineRule="auto"/>
              <w:ind w:right="104"/>
            </w:pPr>
            <w:r>
              <w:rPr>
                <w:rFonts w:ascii="黑体" w:hAnsi="黑体" w:eastAsia="黑体" w:cs="黑体"/>
                <w:b/>
                <w:bCs/>
                <w:spacing w:val="7"/>
              </w:rPr>
              <w:t>安全生产</w:t>
            </w: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w:t>
            </w:r>
            <w:r>
              <w:rPr>
                <w:spacing w:val="6"/>
              </w:rPr>
              <w:t>督检查通报3次以上（含3次，此项</w:t>
            </w:r>
            <w:r>
              <w:rPr>
                <w:spacing w:val="5"/>
              </w:rPr>
              <w:t>不得分）扣250分；</w:t>
            </w:r>
          </w:p>
          <w:p>
            <w:pPr>
              <w:pStyle w:val="18"/>
              <w:spacing w:line="230" w:lineRule="auto"/>
              <w:ind w:firstLine="826" w:firstLineChars="400"/>
            </w:pPr>
            <w:r>
              <w:rPr>
                <w:b/>
                <w:bCs/>
                <w:spacing w:val="8"/>
              </w:rPr>
              <w:t>-安全管理-</w:t>
            </w:r>
            <w:r>
              <w:rPr>
                <w:spacing w:val="8"/>
              </w:rPr>
              <w:t>安全生产管理制度不完善1项扣20</w:t>
            </w:r>
            <w:r>
              <w:rPr>
                <w:spacing w:val="7"/>
              </w:rPr>
              <w:t>分；</w:t>
            </w:r>
          </w:p>
          <w:p>
            <w:pPr>
              <w:pStyle w:val="18"/>
              <w:spacing w:before="29" w:line="228" w:lineRule="auto"/>
            </w:pPr>
            <w:r>
              <w:rPr>
                <w:rFonts w:ascii="黑体" w:hAnsi="黑体" w:eastAsia="黑体" w:cs="黑体"/>
                <w:b/>
                <w:bCs/>
                <w:spacing w:val="5"/>
              </w:rPr>
              <w:t>经营行为</w:t>
            </w:r>
            <w:r>
              <w:rPr>
                <w:b/>
                <w:bCs/>
                <w:spacing w:val="5"/>
              </w:rPr>
              <w:t>-经营违法违规率</w:t>
            </w:r>
            <w:r>
              <w:rPr>
                <w:spacing w:val="5"/>
              </w:rPr>
              <w:t>-存在经营违法违规行为</w:t>
            </w:r>
            <w:r>
              <w:rPr>
                <w:spacing w:val="-10"/>
              </w:rPr>
              <w:t xml:space="preserve"> </w:t>
            </w:r>
            <w:r>
              <w:rPr>
                <w:spacing w:val="5"/>
              </w:rPr>
              <w:t>1</w:t>
            </w:r>
            <w:r>
              <w:rPr>
                <w:spacing w:val="-32"/>
              </w:rPr>
              <w:t xml:space="preserve"> </w:t>
            </w:r>
            <w:r>
              <w:rPr>
                <w:spacing w:val="5"/>
              </w:rPr>
              <w:t>次扣</w:t>
            </w:r>
            <w:r>
              <w:rPr>
                <w:spacing w:val="-21"/>
              </w:rPr>
              <w:t xml:space="preserve"> </w:t>
            </w:r>
            <w:r>
              <w:rPr>
                <w:spacing w:val="5"/>
              </w:rPr>
              <w:t>10</w:t>
            </w:r>
            <w:r>
              <w:rPr>
                <w:spacing w:val="-30"/>
              </w:rPr>
              <w:t xml:space="preserve"> </w:t>
            </w:r>
            <w:r>
              <w:rPr>
                <w:spacing w:val="5"/>
              </w:rPr>
              <w:t>分；</w:t>
            </w:r>
          </w:p>
          <w:p>
            <w:pPr>
              <w:pStyle w:val="18"/>
              <w:spacing w:before="25" w:line="247" w:lineRule="auto"/>
              <w:ind w:right="2417" w:firstLine="810" w:firstLineChars="400"/>
              <w:rPr>
                <w:rFonts w:hint="eastAsia"/>
                <w:spacing w:val="6"/>
                <w:lang w:val="en-US" w:eastAsia="zh-CN"/>
              </w:rPr>
            </w:pPr>
            <w:r>
              <w:rPr>
                <w:b/>
                <w:bCs/>
                <w:spacing w:val="6"/>
              </w:rPr>
              <w:t>-现场检查</w:t>
            </w:r>
            <w:r>
              <w:rPr>
                <w:spacing w:val="6"/>
              </w:rPr>
              <w:t>-企业经营管理不合规问题情况</w:t>
            </w:r>
            <w:r>
              <w:rPr>
                <w:spacing w:val="-10"/>
              </w:rPr>
              <w:t xml:space="preserve"> </w:t>
            </w:r>
            <w:r>
              <w:rPr>
                <w:spacing w:val="6"/>
              </w:rPr>
              <w:t>1</w:t>
            </w:r>
            <w:r>
              <w:rPr>
                <w:spacing w:val="-30"/>
              </w:rPr>
              <w:t xml:space="preserve"> </w:t>
            </w:r>
            <w:r>
              <w:rPr>
                <w:spacing w:val="6"/>
              </w:rPr>
              <w:t>次扣25</w:t>
            </w:r>
            <w:r>
              <w:rPr>
                <w:spacing w:val="-30"/>
              </w:rPr>
              <w:t xml:space="preserve"> </w:t>
            </w:r>
            <w:r>
              <w:rPr>
                <w:spacing w:val="6"/>
              </w:rPr>
              <w:t>分</w:t>
            </w:r>
            <w:r>
              <w:rPr>
                <w:rFonts w:hint="eastAsia"/>
                <w:spacing w:val="6"/>
                <w:lang w:val="en-US" w:eastAsia="zh-CN"/>
              </w:rPr>
              <w:t>;</w:t>
            </w:r>
          </w:p>
          <w:p>
            <w:pPr>
              <w:pStyle w:val="18"/>
              <w:spacing w:before="25" w:line="247" w:lineRule="auto"/>
              <w:ind w:right="2417"/>
            </w:pPr>
            <w:r>
              <w:rPr>
                <w:rFonts w:ascii="黑体" w:hAnsi="黑体" w:eastAsia="黑体" w:cs="黑体"/>
                <w:b/>
                <w:bCs/>
                <w:spacing w:val="7"/>
              </w:rPr>
              <w:t>服务质量-</w:t>
            </w:r>
            <w:r>
              <w:rPr>
                <w:spacing w:val="7"/>
              </w:rPr>
              <w:t>此项无扣分项；</w:t>
            </w:r>
          </w:p>
          <w:p>
            <w:pPr>
              <w:pStyle w:val="18"/>
              <w:spacing w:before="4"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7" w:line="228" w:lineRule="auto"/>
            </w:pPr>
            <w:r>
              <w:rPr>
                <w:rFonts w:ascii="黑体" w:hAnsi="黑体" w:eastAsia="黑体" w:cs="黑体"/>
                <w:b/>
                <w:bCs/>
                <w:spacing w:val="6"/>
              </w:rPr>
              <w:t>企业管理</w:t>
            </w:r>
            <w:r>
              <w:rPr>
                <w:b/>
                <w:bCs/>
                <w:spacing w:val="6"/>
              </w:rPr>
              <w:t>-车辆及驾驶员管理</w:t>
            </w:r>
            <w:r>
              <w:rPr>
                <w:spacing w:val="6"/>
              </w:rPr>
              <w:t>-车辆及驾驶员技术档案不规范</w:t>
            </w:r>
            <w:r>
              <w:rPr>
                <w:spacing w:val="-23"/>
              </w:rPr>
              <w:t xml:space="preserve"> </w:t>
            </w:r>
            <w:r>
              <w:rPr>
                <w:spacing w:val="6"/>
              </w:rPr>
              <w:t>1</w:t>
            </w:r>
            <w:r>
              <w:rPr>
                <w:spacing w:val="-30"/>
              </w:rPr>
              <w:t xml:space="preserve"> </w:t>
            </w:r>
            <w:r>
              <w:rPr>
                <w:spacing w:val="6"/>
              </w:rPr>
              <w:t>项扣</w:t>
            </w:r>
            <w:r>
              <w:rPr>
                <w:spacing w:val="-22"/>
              </w:rPr>
              <w:t xml:space="preserve"> </w:t>
            </w:r>
            <w:r>
              <w:rPr>
                <w:spacing w:val="6"/>
              </w:rPr>
              <w:t>10</w:t>
            </w:r>
            <w:r>
              <w:rPr>
                <w:spacing w:val="-28"/>
              </w:rPr>
              <w:t xml:space="preserve"> </w:t>
            </w:r>
            <w:r>
              <w:rPr>
                <w:spacing w:val="6"/>
              </w:rPr>
              <w:t>分；</w:t>
            </w:r>
          </w:p>
          <w:p>
            <w:pPr>
              <w:pStyle w:val="18"/>
              <w:spacing w:before="26" w:line="231" w:lineRule="auto"/>
              <w:ind w:right="2065" w:firstLine="802" w:firstLineChars="400"/>
              <w:rPr>
                <w:rFonts w:hint="eastAsia"/>
                <w:spacing w:val="4"/>
                <w:lang w:val="en-US" w:eastAsia="zh-CN"/>
              </w:rPr>
            </w:pPr>
            <w:r>
              <w:rPr>
                <w:b/>
                <w:bCs/>
                <w:spacing w:val="5"/>
              </w:rPr>
              <w:t>-服务规范-</w:t>
            </w:r>
            <w:r>
              <w:rPr>
                <w:spacing w:val="5"/>
              </w:rPr>
              <w:t>2</w:t>
            </w:r>
            <w:r>
              <w:rPr>
                <w:spacing w:val="-31"/>
              </w:rPr>
              <w:t xml:space="preserve"> </w:t>
            </w:r>
            <w:r>
              <w:rPr>
                <w:spacing w:val="5"/>
              </w:rPr>
              <w:t>辆营运车在行驶中未规范使用安全带扣</w:t>
            </w:r>
            <w:r>
              <w:rPr>
                <w:spacing w:val="-23"/>
              </w:rPr>
              <w:t xml:space="preserve"> </w:t>
            </w:r>
            <w:r>
              <w:rPr>
                <w:spacing w:val="5"/>
              </w:rPr>
              <w:t>10</w:t>
            </w:r>
            <w:r>
              <w:rPr>
                <w:spacing w:val="-28"/>
              </w:rPr>
              <w:t xml:space="preserve"> </w:t>
            </w:r>
            <w:r>
              <w:rPr>
                <w:spacing w:val="4"/>
              </w:rPr>
              <w:t>分</w:t>
            </w:r>
            <w:r>
              <w:rPr>
                <w:rFonts w:hint="eastAsia"/>
                <w:spacing w:val="4"/>
                <w:lang w:val="en-US" w:eastAsia="zh-CN"/>
              </w:rPr>
              <w:t>;</w:t>
            </w:r>
          </w:p>
          <w:p>
            <w:pPr>
              <w:pStyle w:val="18"/>
              <w:spacing w:before="26" w:line="231" w:lineRule="auto"/>
              <w:ind w:right="2065"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rPr>
            </w:pPr>
          </w:p>
        </w:tc>
      </w:tr>
    </w:tbl>
    <w:p>
      <w:pPr>
        <w:rPr>
          <w:rFonts w:ascii="Arial" w:hAnsi="Arial" w:eastAsia="Arial" w:cs="Arial"/>
          <w:sz w:val="21"/>
          <w:szCs w:val="21"/>
        </w:rPr>
        <w:sectPr>
          <w:pgSz w:w="16839" w:h="11906"/>
          <w:pgMar w:top="1012" w:right="1701" w:bottom="0" w:left="1398" w:header="0" w:footer="0" w:gutter="0"/>
          <w:cols w:space="720" w:num="1"/>
        </w:sectPr>
      </w:pPr>
    </w:p>
    <w:p>
      <w:pPr>
        <w:spacing w:before="21"/>
      </w:pPr>
    </w:p>
    <w:p>
      <w:pPr>
        <w:spacing w:before="21"/>
      </w:pPr>
    </w:p>
    <w:p>
      <w:pPr>
        <w:spacing w:before="21"/>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022"/>
        <w:gridCol w:w="1234"/>
        <w:gridCol w:w="8180"/>
        <w:gridCol w:w="817"/>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705" w:type="dxa"/>
            <w:shd w:val="clear" w:color="auto" w:fill="auto"/>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101" w:line="416" w:lineRule="exact"/>
              <w:ind w:left="222" w:leftChars="0"/>
              <w:rPr>
                <w:rFonts w:hint="eastAsia"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16</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firstLine="216" w:firstLineChars="1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内蒙古鑫港运输</w:t>
            </w:r>
          </w:p>
          <w:p>
            <w:pPr>
              <w:pStyle w:val="18"/>
              <w:spacing w:before="65" w:line="225" w:lineRule="auto"/>
              <w:ind w:firstLine="648" w:firstLineChars="3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有限公司</w:t>
            </w:r>
          </w:p>
        </w:tc>
        <w:tc>
          <w:tcPr>
            <w:tcW w:w="1234" w:type="dxa"/>
            <w:shd w:val="clear" w:color="auto" w:fill="auto"/>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675</w:t>
            </w:r>
          </w:p>
        </w:tc>
        <w:tc>
          <w:tcPr>
            <w:tcW w:w="8180" w:type="dxa"/>
            <w:shd w:val="clear" w:color="auto" w:fill="auto"/>
            <w:vAlign w:val="top"/>
          </w:tcPr>
          <w:p>
            <w:pPr>
              <w:pStyle w:val="18"/>
              <w:spacing w:before="32" w:line="231" w:lineRule="auto"/>
            </w:pPr>
            <w:r>
              <w:rPr>
                <w:rFonts w:ascii="黑体" w:hAnsi="黑体" w:eastAsia="黑体" w:cs="黑体"/>
                <w:b/>
                <w:bCs/>
                <w:spacing w:val="8"/>
              </w:rPr>
              <w:t>安全生产</w:t>
            </w:r>
            <w:r>
              <w:rPr>
                <w:b/>
                <w:bCs/>
                <w:spacing w:val="8"/>
              </w:rPr>
              <w:t>-安全管理</w:t>
            </w:r>
            <w:r>
              <w:rPr>
                <w:spacing w:val="8"/>
              </w:rPr>
              <w:t>-全安全生产管理相关制度不完善2项扣4</w:t>
            </w:r>
            <w:r>
              <w:rPr>
                <w:spacing w:val="7"/>
              </w:rPr>
              <w:t>0分；</w:t>
            </w:r>
          </w:p>
          <w:p>
            <w:pPr>
              <w:pStyle w:val="18"/>
              <w:spacing w:before="21" w:line="251" w:lineRule="auto"/>
              <w:ind w:right="-24" w:rightChars="0" w:firstLine="834" w:firstLineChars="400"/>
              <w:rPr>
                <w:spacing w:val="8"/>
              </w:rPr>
            </w:pPr>
            <w:r>
              <w:rPr>
                <w:b/>
                <w:bCs/>
                <w:spacing w:val="9"/>
              </w:rPr>
              <w:t>-重大事故隐患</w:t>
            </w:r>
            <w:r>
              <w:rPr>
                <w:spacing w:val="9"/>
              </w:rPr>
              <w:t>-未执行政府部门停运指令或企业应急预案要求仍擅自安排运输</w:t>
            </w:r>
            <w:r>
              <w:rPr>
                <w:spacing w:val="8"/>
              </w:rPr>
              <w:t>作</w:t>
            </w:r>
          </w:p>
          <w:p>
            <w:pPr>
              <w:pStyle w:val="18"/>
              <w:spacing w:before="21" w:line="251" w:lineRule="auto"/>
              <w:ind w:right="-24" w:rightChars="0"/>
            </w:pPr>
            <w:r>
              <w:rPr>
                <w:spacing w:val="8"/>
              </w:rPr>
              <w:t>业2次扣100分-存在安全生产重大事故隐患整改不到位1次扣50</w:t>
            </w:r>
            <w:r>
              <w:rPr>
                <w:spacing w:val="7"/>
              </w:rPr>
              <w:t>分；</w:t>
            </w:r>
          </w:p>
          <w:p>
            <w:pPr>
              <w:pStyle w:val="18"/>
              <w:spacing w:before="2" w:line="229" w:lineRule="auto"/>
              <w:ind w:firstLine="818" w:firstLineChars="400"/>
            </w:pP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”安全企业监督检查通报1次扣10分；</w:t>
            </w:r>
          </w:p>
          <w:p>
            <w:pPr>
              <w:pStyle w:val="18"/>
              <w:tabs>
                <w:tab w:val="left" w:pos="8190"/>
                <w:tab w:val="left" w:pos="8200"/>
              </w:tabs>
              <w:spacing w:before="24" w:line="251" w:lineRule="auto"/>
              <w:ind w:right="-24" w:rightChars="0"/>
            </w:pPr>
            <w:r>
              <w:rPr>
                <w:rFonts w:ascii="黑体" w:hAnsi="黑体" w:eastAsia="黑体" w:cs="黑体"/>
                <w:b/>
                <w:bCs/>
                <w:spacing w:val="8"/>
              </w:rPr>
              <w:t>经营行为</w:t>
            </w:r>
            <w:r>
              <w:rPr>
                <w:b/>
                <w:bCs/>
                <w:spacing w:val="8"/>
              </w:rPr>
              <w:t>-经营违法违规率</w:t>
            </w:r>
            <w:r>
              <w:rPr>
                <w:spacing w:val="8"/>
              </w:rPr>
              <w:t>-被行业主管部门依法查处抄告的违法行为经营违法违规行为，并</w:t>
            </w:r>
            <w:r>
              <w:rPr>
                <w:spacing w:val="7"/>
              </w:rPr>
              <w:t>对同一违规行为处罚累计达到4次扣70分；</w:t>
            </w:r>
          </w:p>
          <w:p>
            <w:pPr>
              <w:pStyle w:val="18"/>
              <w:spacing w:line="252" w:lineRule="auto"/>
              <w:ind w:right="2617" w:firstLine="810" w:firstLineChars="400"/>
              <w:rPr>
                <w:spacing w:val="6"/>
              </w:rPr>
            </w:pPr>
            <w:r>
              <w:rPr>
                <w:b/>
                <w:bCs/>
                <w:spacing w:val="6"/>
              </w:rPr>
              <w:t>-现场检查</w:t>
            </w:r>
            <w:r>
              <w:rPr>
                <w:spacing w:val="6"/>
              </w:rPr>
              <w:t>-企业经营管理不合规问题情况1次扣25分；</w:t>
            </w:r>
          </w:p>
          <w:p>
            <w:pPr>
              <w:pStyle w:val="18"/>
              <w:spacing w:line="252" w:lineRule="auto"/>
              <w:ind w:right="2617"/>
            </w:pPr>
            <w:r>
              <w:rPr>
                <w:rFonts w:ascii="黑体" w:hAnsi="黑体" w:eastAsia="黑体" w:cs="黑体"/>
                <w:b/>
                <w:bCs/>
                <w:spacing w:val="7"/>
              </w:rPr>
              <w:t>服务质量-</w:t>
            </w:r>
            <w:r>
              <w:rPr>
                <w:spacing w:val="7"/>
              </w:rPr>
              <w:t>此项无扣分项；</w:t>
            </w:r>
          </w:p>
          <w:p>
            <w:pPr>
              <w:pStyle w:val="18"/>
              <w:spacing w:line="231" w:lineRule="auto"/>
            </w:pPr>
            <w:r>
              <w:rPr>
                <w:rFonts w:ascii="黑体" w:hAnsi="黑体" w:eastAsia="黑体" w:cs="黑体"/>
                <w:b/>
                <w:bCs/>
                <w:spacing w:val="7"/>
              </w:rPr>
              <w:t>社会责任</w:t>
            </w:r>
            <w:r>
              <w:rPr>
                <w:b/>
                <w:bCs/>
                <w:spacing w:val="7"/>
              </w:rPr>
              <w:t>-</w:t>
            </w:r>
            <w:r>
              <w:rPr>
                <w:spacing w:val="7"/>
              </w:rPr>
              <w:t>此项无扣分项；</w:t>
            </w:r>
          </w:p>
          <w:p>
            <w:pPr>
              <w:pStyle w:val="18"/>
              <w:tabs>
                <w:tab w:val="left" w:pos="7980"/>
                <w:tab w:val="left" w:pos="8180"/>
                <w:tab w:val="left" w:pos="8400"/>
              </w:tabs>
              <w:spacing w:before="22" w:line="233" w:lineRule="auto"/>
              <w:ind w:right="196" w:rightChars="0"/>
              <w:rPr>
                <w:spacing w:val="7"/>
              </w:rPr>
            </w:pPr>
            <w:r>
              <w:rPr>
                <w:rFonts w:ascii="黑体" w:hAnsi="黑体" w:eastAsia="黑体" w:cs="黑体"/>
                <w:b/>
                <w:bCs/>
                <w:spacing w:val="8"/>
              </w:rPr>
              <w:t>企业管理</w:t>
            </w:r>
            <w:r>
              <w:rPr>
                <w:spacing w:val="8"/>
              </w:rPr>
              <w:t>-</w:t>
            </w:r>
            <w:r>
              <w:rPr>
                <w:b/>
                <w:bCs/>
                <w:spacing w:val="8"/>
              </w:rPr>
              <w:t>车辆及驾驶员管理-</w:t>
            </w:r>
            <w:r>
              <w:rPr>
                <w:spacing w:val="8"/>
              </w:rPr>
              <w:t>车辆技术档案</w:t>
            </w:r>
            <w:r>
              <w:rPr>
                <w:spacing w:val="7"/>
              </w:rPr>
              <w:t>及驾驶员安全教育培训不完善3项扣30分；</w:t>
            </w:r>
          </w:p>
          <w:p>
            <w:pPr>
              <w:pStyle w:val="18"/>
              <w:tabs>
                <w:tab w:val="left" w:pos="7560"/>
              </w:tabs>
              <w:spacing w:before="22" w:line="233" w:lineRule="auto"/>
              <w:ind w:right="610"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2" w:hRule="atLeast"/>
        </w:trPr>
        <w:tc>
          <w:tcPr>
            <w:tcW w:w="705" w:type="dxa"/>
            <w:shd w:val="clear" w:color="auto" w:fill="auto"/>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101" w:line="416" w:lineRule="exact"/>
              <w:ind w:left="222" w:leftChars="0"/>
              <w:rPr>
                <w:rFonts w:hint="default" w:ascii="KaiTi_GB2312" w:hAnsi="KaiTi_GB2312" w:eastAsia="KaiTi_GB2312" w:cs="KaiTi_GB2312"/>
                <w:snapToGrid w:val="0"/>
                <w:color w:val="000000"/>
                <w:kern w:val="0"/>
                <w:sz w:val="31"/>
                <w:szCs w:val="31"/>
                <w:lang w:val="en-US" w:eastAsia="zh-CN"/>
              </w:rPr>
            </w:pPr>
            <w:r>
              <w:rPr>
                <w:rFonts w:hint="eastAsia" w:ascii="KaiTi_GB2312" w:hAnsi="KaiTi_GB2312" w:eastAsia="KaiTi_GB2312" w:cs="KaiTi_GB2312"/>
                <w:spacing w:val="-12"/>
                <w:position w:val="1"/>
                <w:sz w:val="31"/>
                <w:szCs w:val="31"/>
                <w:lang w:val="en-US" w:eastAsia="zh-CN"/>
              </w:rPr>
              <w:t>17</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216" w:hanging="216" w:hangingChars="100"/>
              <w:jc w:val="both"/>
              <w:rPr>
                <w:rFonts w:hint="eastAsia" w:ascii="仿宋_GB2312" w:hAnsi="仿宋_GB2312" w:eastAsia="仿宋_GB2312" w:cs="仿宋_GB2312"/>
                <w:spacing w:val="8"/>
                <w:sz w:val="20"/>
                <w:szCs w:val="20"/>
                <w:lang w:val="en-US" w:eastAsia="zh-CN"/>
              </w:rPr>
            </w:pPr>
            <w:r>
              <w:rPr>
                <w:rFonts w:hint="eastAsia" w:ascii="仿宋_GB2312" w:hAnsi="仿宋_GB2312" w:eastAsia="仿宋_GB2312" w:cs="仿宋_GB2312"/>
                <w:spacing w:val="8"/>
                <w:sz w:val="20"/>
                <w:szCs w:val="20"/>
              </w:rPr>
              <w:t>鄂尔多斯市汽车运输集团杭锦旗兴达汽</w:t>
            </w:r>
            <w:r>
              <w:rPr>
                <w:rFonts w:hint="eastAsia" w:ascii="仿宋_GB2312" w:hAnsi="仿宋_GB2312" w:eastAsia="仿宋_GB2312" w:cs="仿宋_GB2312"/>
                <w:spacing w:val="8"/>
                <w:sz w:val="20"/>
                <w:szCs w:val="20"/>
                <w:lang w:val="en-US" w:eastAsia="zh-CN"/>
              </w:rPr>
              <w:t xml:space="preserve"> </w:t>
            </w:r>
          </w:p>
          <w:p>
            <w:pPr>
              <w:pStyle w:val="18"/>
              <w:spacing w:before="65" w:line="225" w:lineRule="auto"/>
              <w:ind w:firstLine="432" w:firstLine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运输有限公司</w:t>
            </w:r>
          </w:p>
        </w:tc>
        <w:tc>
          <w:tcPr>
            <w:tcW w:w="1234" w:type="dxa"/>
            <w:shd w:val="clear" w:color="auto" w:fill="auto"/>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670</w:t>
            </w:r>
          </w:p>
        </w:tc>
        <w:tc>
          <w:tcPr>
            <w:tcW w:w="8180" w:type="dxa"/>
            <w:shd w:val="clear" w:color="auto" w:fill="auto"/>
            <w:vAlign w:val="top"/>
          </w:tcPr>
          <w:p>
            <w:pPr>
              <w:pStyle w:val="18"/>
              <w:tabs>
                <w:tab w:val="left" w:pos="8200"/>
              </w:tabs>
              <w:spacing w:before="35" w:line="252" w:lineRule="auto"/>
              <w:ind w:right="-24" w:rightChars="0"/>
            </w:pPr>
            <w:r>
              <w:rPr>
                <w:rFonts w:ascii="黑体" w:hAnsi="黑体" w:eastAsia="黑体" w:cs="黑体"/>
                <w:b/>
                <w:bCs/>
                <w:spacing w:val="7"/>
              </w:rPr>
              <w:t>安全生产</w:t>
            </w: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w:t>
            </w:r>
            <w:r>
              <w:rPr>
                <w:spacing w:val="6"/>
              </w:rPr>
              <w:t>督检查通报3次以上（含3次，此项</w:t>
            </w:r>
            <w:r>
              <w:rPr>
                <w:spacing w:val="5"/>
              </w:rPr>
              <w:t>不得分）扣250分；</w:t>
            </w:r>
          </w:p>
          <w:p>
            <w:pPr>
              <w:pStyle w:val="18"/>
              <w:spacing w:before="6" w:line="230" w:lineRule="auto"/>
            </w:pPr>
            <w:r>
              <w:rPr>
                <w:rFonts w:ascii="黑体" w:hAnsi="黑体" w:eastAsia="黑体" w:cs="黑体"/>
                <w:b/>
                <w:bCs/>
                <w:spacing w:val="6"/>
              </w:rPr>
              <w:t>经营行为</w:t>
            </w:r>
            <w:r>
              <w:rPr>
                <w:b/>
                <w:bCs/>
                <w:spacing w:val="6"/>
              </w:rPr>
              <w:t>-经营违法违规率</w:t>
            </w:r>
            <w:r>
              <w:rPr>
                <w:spacing w:val="6"/>
              </w:rPr>
              <w:t>-被行业主管部门依法查处违法行为</w:t>
            </w:r>
            <w:r>
              <w:rPr>
                <w:spacing w:val="-21"/>
              </w:rPr>
              <w:t xml:space="preserve"> </w:t>
            </w:r>
            <w:r>
              <w:rPr>
                <w:spacing w:val="6"/>
              </w:rPr>
              <w:t>1</w:t>
            </w:r>
            <w:r>
              <w:rPr>
                <w:spacing w:val="-31"/>
              </w:rPr>
              <w:t xml:space="preserve"> </w:t>
            </w:r>
            <w:r>
              <w:rPr>
                <w:spacing w:val="6"/>
              </w:rPr>
              <w:t>次扣</w:t>
            </w:r>
            <w:r>
              <w:rPr>
                <w:spacing w:val="-22"/>
              </w:rPr>
              <w:t xml:space="preserve"> </w:t>
            </w:r>
            <w:r>
              <w:rPr>
                <w:spacing w:val="6"/>
              </w:rPr>
              <w:t>10</w:t>
            </w:r>
            <w:r>
              <w:rPr>
                <w:spacing w:val="-30"/>
              </w:rPr>
              <w:t xml:space="preserve"> </w:t>
            </w:r>
            <w:r>
              <w:rPr>
                <w:spacing w:val="6"/>
              </w:rPr>
              <w:t>分；</w:t>
            </w:r>
          </w:p>
          <w:p>
            <w:pPr>
              <w:pStyle w:val="18"/>
              <w:spacing w:before="21" w:line="250" w:lineRule="auto"/>
              <w:ind w:right="2417" w:firstLine="808" w:firstLineChars="400"/>
              <w:rPr>
                <w:rFonts w:hint="eastAsia"/>
                <w:spacing w:val="-30"/>
                <w:lang w:val="en-US" w:eastAsia="zh-CN"/>
              </w:rPr>
            </w:pPr>
            <w:r>
              <w:rPr>
                <w:spacing w:val="6"/>
              </w:rPr>
              <w:t>-</w:t>
            </w:r>
            <w:r>
              <w:rPr>
                <w:b/>
                <w:bCs/>
                <w:spacing w:val="6"/>
              </w:rPr>
              <w:t>现场检查</w:t>
            </w:r>
            <w:r>
              <w:rPr>
                <w:spacing w:val="6"/>
              </w:rPr>
              <w:t>-企业经营管理不合规问题情况</w:t>
            </w:r>
            <w:r>
              <w:rPr>
                <w:spacing w:val="-8"/>
              </w:rPr>
              <w:t xml:space="preserve"> </w:t>
            </w:r>
            <w:r>
              <w:rPr>
                <w:spacing w:val="6"/>
              </w:rPr>
              <w:t>1</w:t>
            </w:r>
            <w:r>
              <w:rPr>
                <w:spacing w:val="-30"/>
              </w:rPr>
              <w:t xml:space="preserve"> </w:t>
            </w:r>
            <w:r>
              <w:rPr>
                <w:spacing w:val="6"/>
              </w:rPr>
              <w:t>次扣25</w:t>
            </w:r>
            <w:r>
              <w:rPr>
                <w:spacing w:val="-30"/>
              </w:rPr>
              <w:t xml:space="preserve"> </w:t>
            </w:r>
            <w:r>
              <w:rPr>
                <w:rFonts w:hint="eastAsia"/>
                <w:spacing w:val="-30"/>
                <w:lang w:val="en-US" w:eastAsia="zh-CN"/>
              </w:rPr>
              <w:t>;</w:t>
            </w:r>
          </w:p>
          <w:p>
            <w:pPr>
              <w:pStyle w:val="18"/>
              <w:spacing w:before="21" w:line="250" w:lineRule="auto"/>
              <w:ind w:right="2417"/>
            </w:pPr>
            <w:r>
              <w:rPr>
                <w:rFonts w:ascii="黑体" w:hAnsi="黑体" w:eastAsia="黑体" w:cs="黑体"/>
                <w:b/>
                <w:bCs/>
                <w:spacing w:val="5"/>
              </w:rPr>
              <w:t>服务质量</w:t>
            </w:r>
            <w:r>
              <w:rPr>
                <w:b/>
                <w:bCs/>
                <w:spacing w:val="5"/>
              </w:rPr>
              <w:t>-有效投诉率</w:t>
            </w:r>
            <w:r>
              <w:rPr>
                <w:spacing w:val="5"/>
              </w:rPr>
              <w:t>-社会有效投诉</w:t>
            </w:r>
            <w:r>
              <w:rPr>
                <w:spacing w:val="-33"/>
              </w:rPr>
              <w:t xml:space="preserve"> </w:t>
            </w:r>
            <w:r>
              <w:rPr>
                <w:spacing w:val="5"/>
              </w:rPr>
              <w:t>5</w:t>
            </w:r>
            <w:r>
              <w:rPr>
                <w:spacing w:val="-33"/>
              </w:rPr>
              <w:t xml:space="preserve"> </w:t>
            </w:r>
            <w:r>
              <w:rPr>
                <w:spacing w:val="5"/>
              </w:rPr>
              <w:t>件扣</w:t>
            </w:r>
            <w:r>
              <w:rPr>
                <w:spacing w:val="-20"/>
              </w:rPr>
              <w:t xml:space="preserve"> </w:t>
            </w:r>
            <w:r>
              <w:rPr>
                <w:spacing w:val="5"/>
              </w:rPr>
              <w:t>10</w:t>
            </w:r>
            <w:r>
              <w:rPr>
                <w:spacing w:val="-30"/>
              </w:rPr>
              <w:t xml:space="preserve"> </w:t>
            </w:r>
            <w:r>
              <w:rPr>
                <w:spacing w:val="4"/>
              </w:rPr>
              <w:t>分；</w:t>
            </w:r>
          </w:p>
          <w:p>
            <w:pPr>
              <w:pStyle w:val="18"/>
              <w:spacing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8" w:line="228" w:lineRule="auto"/>
            </w:pPr>
            <w:r>
              <w:rPr>
                <w:rFonts w:ascii="黑体" w:hAnsi="黑体" w:eastAsia="黑体" w:cs="黑体"/>
                <w:b/>
                <w:bCs/>
                <w:spacing w:val="6"/>
              </w:rPr>
              <w:t>企业管理</w:t>
            </w:r>
            <w:r>
              <w:rPr>
                <w:b/>
                <w:bCs/>
                <w:spacing w:val="6"/>
              </w:rPr>
              <w:t>-车辆及驾驶员管理-</w:t>
            </w:r>
            <w:r>
              <w:rPr>
                <w:spacing w:val="6"/>
              </w:rPr>
              <w:t>车辆及驾驶员管理制度管理档案不完善</w:t>
            </w:r>
            <w:r>
              <w:rPr>
                <w:spacing w:val="-8"/>
              </w:rPr>
              <w:t xml:space="preserve"> </w:t>
            </w:r>
            <w:r>
              <w:rPr>
                <w:spacing w:val="6"/>
              </w:rPr>
              <w:t>1</w:t>
            </w:r>
            <w:r>
              <w:rPr>
                <w:spacing w:val="-32"/>
              </w:rPr>
              <w:t xml:space="preserve"> </w:t>
            </w:r>
            <w:r>
              <w:rPr>
                <w:spacing w:val="6"/>
              </w:rPr>
              <w:t>项扣</w:t>
            </w:r>
            <w:r>
              <w:rPr>
                <w:spacing w:val="-20"/>
              </w:rPr>
              <w:t xml:space="preserve"> </w:t>
            </w:r>
            <w:r>
              <w:rPr>
                <w:spacing w:val="6"/>
              </w:rPr>
              <w:t>10</w:t>
            </w:r>
            <w:r>
              <w:rPr>
                <w:spacing w:val="-30"/>
              </w:rPr>
              <w:t xml:space="preserve"> </w:t>
            </w:r>
            <w:r>
              <w:rPr>
                <w:spacing w:val="6"/>
              </w:rPr>
              <w:t>分；</w:t>
            </w:r>
          </w:p>
          <w:p>
            <w:pPr>
              <w:pStyle w:val="18"/>
              <w:spacing w:before="24" w:line="253" w:lineRule="auto"/>
              <w:ind w:right="104" w:firstLine="818" w:firstLineChars="400"/>
            </w:pPr>
            <w:r>
              <w:rPr>
                <w:b/>
                <w:bCs/>
                <w:spacing w:val="7"/>
              </w:rPr>
              <w:t>-服务规范-</w:t>
            </w:r>
            <w:r>
              <w:rPr>
                <w:spacing w:val="7"/>
              </w:rPr>
              <w:t>未播放安全告知视频</w:t>
            </w:r>
            <w:r>
              <w:rPr>
                <w:spacing w:val="-22"/>
              </w:rPr>
              <w:t xml:space="preserve"> </w:t>
            </w:r>
            <w:r>
              <w:rPr>
                <w:spacing w:val="7"/>
              </w:rPr>
              <w:t>1</w:t>
            </w:r>
            <w:r>
              <w:rPr>
                <w:spacing w:val="-31"/>
              </w:rPr>
              <w:t xml:space="preserve"> </w:t>
            </w:r>
            <w:r>
              <w:rPr>
                <w:spacing w:val="7"/>
              </w:rPr>
              <w:t>次扣</w:t>
            </w:r>
            <w:r>
              <w:rPr>
                <w:spacing w:val="-20"/>
              </w:rPr>
              <w:t xml:space="preserve"> </w:t>
            </w:r>
            <w:r>
              <w:rPr>
                <w:spacing w:val="7"/>
              </w:rPr>
              <w:t>15</w:t>
            </w:r>
            <w:r>
              <w:rPr>
                <w:spacing w:val="-30"/>
              </w:rPr>
              <w:t xml:space="preserve"> </w:t>
            </w:r>
            <w:r>
              <w:rPr>
                <w:spacing w:val="7"/>
              </w:rPr>
              <w:t>分；-</w:t>
            </w:r>
            <w:r>
              <w:rPr>
                <w:spacing w:val="6"/>
              </w:rPr>
              <w:t>2</w:t>
            </w:r>
            <w:r>
              <w:rPr>
                <w:spacing w:val="-31"/>
              </w:rPr>
              <w:t xml:space="preserve"> </w:t>
            </w:r>
            <w:r>
              <w:rPr>
                <w:spacing w:val="6"/>
              </w:rPr>
              <w:t>辆营运车辆运行中未规范使用安</w:t>
            </w:r>
            <w:r>
              <w:rPr>
                <w:spacing w:val="-1"/>
              </w:rPr>
              <w:t>全带扣</w:t>
            </w:r>
            <w:r>
              <w:rPr>
                <w:spacing w:val="-23"/>
              </w:rPr>
              <w:t xml:space="preserve"> </w:t>
            </w:r>
            <w:r>
              <w:rPr>
                <w:spacing w:val="-1"/>
              </w:rPr>
              <w:t>10</w:t>
            </w:r>
            <w:r>
              <w:rPr>
                <w:spacing w:val="-30"/>
              </w:rPr>
              <w:t xml:space="preserve"> </w:t>
            </w:r>
            <w:r>
              <w:rPr>
                <w:spacing w:val="-1"/>
              </w:rPr>
              <w:t>分；</w:t>
            </w:r>
          </w:p>
          <w:p>
            <w:pPr>
              <w:pStyle w:val="18"/>
              <w:spacing w:line="208" w:lineRule="auto"/>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0" w:hRule="atLeast"/>
        </w:trPr>
        <w:tc>
          <w:tcPr>
            <w:tcW w:w="705" w:type="dxa"/>
            <w:shd w:val="clear" w:color="auto" w:fill="auto"/>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spacing w:before="101" w:line="416" w:lineRule="exact"/>
              <w:ind w:left="222" w:leftChars="0"/>
              <w:rPr>
                <w:rFonts w:hint="default" w:ascii="KaiTi_GB2312" w:hAnsi="KaiTi_GB2312" w:eastAsia="KaiTi_GB2312" w:cs="KaiTi_GB2312"/>
                <w:snapToGrid w:val="0"/>
                <w:color w:val="000000"/>
                <w:kern w:val="0"/>
                <w:sz w:val="31"/>
                <w:szCs w:val="31"/>
                <w:lang w:val="en-US" w:eastAsia="zh-CN" w:bidi="ar-SA"/>
              </w:rPr>
            </w:pPr>
            <w:r>
              <w:rPr>
                <w:rFonts w:hint="eastAsia" w:ascii="KaiTi_GB2312" w:hAnsi="KaiTi_GB2312" w:eastAsia="KaiTi_GB2312" w:cs="KaiTi_GB2312"/>
                <w:spacing w:val="-12"/>
                <w:position w:val="1"/>
                <w:sz w:val="31"/>
                <w:szCs w:val="31"/>
                <w:lang w:val="en-US" w:eastAsia="zh-CN"/>
              </w:rPr>
              <w:t>18</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hanging="432" w:hangingChars="200"/>
              <w:jc w:val="both"/>
              <w:rPr>
                <w:rFonts w:hint="eastAsia" w:ascii="仿宋_GB2312" w:hAnsi="仿宋_GB2312" w:eastAsia="仿宋_GB2312" w:cs="仿宋_GB2312"/>
                <w:spacing w:val="8"/>
                <w:sz w:val="20"/>
                <w:szCs w:val="20"/>
                <w:lang w:val="en-US" w:eastAsia="en-US"/>
              </w:rPr>
            </w:pPr>
            <w:r>
              <w:rPr>
                <w:rFonts w:hint="eastAsia" w:ascii="仿宋_GB2312" w:hAnsi="仿宋_GB2312" w:eastAsia="仿宋_GB2312" w:cs="仿宋_GB2312"/>
                <w:spacing w:val="8"/>
                <w:sz w:val="20"/>
                <w:szCs w:val="20"/>
              </w:rPr>
              <w:t>鄂尔多斯市正道运输集团有限公司</w:t>
            </w:r>
          </w:p>
        </w:tc>
        <w:tc>
          <w:tcPr>
            <w:tcW w:w="1234" w:type="dxa"/>
            <w:shd w:val="clear" w:color="auto" w:fill="auto"/>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667</w:t>
            </w:r>
          </w:p>
        </w:tc>
        <w:tc>
          <w:tcPr>
            <w:tcW w:w="8180" w:type="dxa"/>
            <w:shd w:val="clear" w:color="auto" w:fill="auto"/>
            <w:vAlign w:val="top"/>
          </w:tcPr>
          <w:p>
            <w:pPr>
              <w:pStyle w:val="18"/>
              <w:spacing w:before="33" w:line="228" w:lineRule="auto"/>
            </w:pPr>
            <w:r>
              <w:rPr>
                <w:rFonts w:ascii="黑体" w:hAnsi="黑体" w:eastAsia="黑体" w:cs="黑体"/>
                <w:b/>
                <w:bCs/>
                <w:spacing w:val="8"/>
              </w:rPr>
              <w:t>安全生产</w:t>
            </w:r>
            <w:r>
              <w:rPr>
                <w:b/>
                <w:bCs/>
                <w:spacing w:val="8"/>
              </w:rPr>
              <w:t>-重大事故隐患-</w:t>
            </w:r>
            <w:r>
              <w:rPr>
                <w:spacing w:val="8"/>
              </w:rPr>
              <w:t>存在安全生产重大事故隐患限期整改不到位1次扣50分；</w:t>
            </w:r>
          </w:p>
          <w:p>
            <w:pPr>
              <w:pStyle w:val="18"/>
              <w:spacing w:before="23" w:line="251" w:lineRule="auto"/>
              <w:ind w:right="102" w:firstLine="826" w:firstLineChars="400"/>
              <w:rPr>
                <w:spacing w:val="8"/>
              </w:rPr>
            </w:pPr>
            <w:r>
              <w:rPr>
                <w:b/>
                <w:bCs/>
                <w:spacing w:val="8"/>
              </w:rPr>
              <w:t>-安全管理</w:t>
            </w:r>
            <w:r>
              <w:rPr>
                <w:spacing w:val="8"/>
              </w:rPr>
              <w:t>-未按规定配备安全管理人员扣50分；-安全生产管理相关制度不完善</w:t>
            </w:r>
          </w:p>
          <w:p>
            <w:pPr>
              <w:pStyle w:val="18"/>
              <w:spacing w:before="23" w:line="251" w:lineRule="auto"/>
              <w:ind w:right="102"/>
            </w:pPr>
            <w:r>
              <w:rPr>
                <w:spacing w:val="8"/>
              </w:rPr>
              <w:t>缺2项扣40分；-16辆营运车存在未持有效包车客运标志牌运行运营情况扣80分；</w:t>
            </w:r>
          </w:p>
          <w:p>
            <w:pPr>
              <w:pStyle w:val="18"/>
              <w:spacing w:before="5" w:line="228" w:lineRule="auto"/>
            </w:pPr>
            <w:r>
              <w:rPr>
                <w:rFonts w:ascii="黑体" w:hAnsi="黑体" w:eastAsia="黑体" w:cs="黑体"/>
                <w:b/>
                <w:bCs/>
                <w:spacing w:val="8"/>
              </w:rPr>
              <w:t>经营行为</w:t>
            </w:r>
            <w:r>
              <w:rPr>
                <w:b/>
                <w:bCs/>
                <w:spacing w:val="8"/>
              </w:rPr>
              <w:t>-经营违法违规率</w:t>
            </w:r>
            <w:r>
              <w:rPr>
                <w:spacing w:val="8"/>
              </w:rPr>
              <w:t>-存在经营违法违规行为4次扣</w:t>
            </w:r>
            <w:r>
              <w:rPr>
                <w:spacing w:val="7"/>
              </w:rPr>
              <w:t>40分；</w:t>
            </w:r>
          </w:p>
          <w:p>
            <w:pPr>
              <w:pStyle w:val="18"/>
              <w:spacing w:before="23" w:line="250" w:lineRule="auto"/>
              <w:ind w:right="2617" w:firstLine="810" w:firstLineChars="400"/>
              <w:rPr>
                <w:rFonts w:hint="eastAsia"/>
                <w:spacing w:val="6"/>
                <w:lang w:val="en-US" w:eastAsia="zh-CN"/>
              </w:rPr>
            </w:pPr>
            <w:r>
              <w:rPr>
                <w:b/>
                <w:bCs/>
                <w:spacing w:val="6"/>
              </w:rPr>
              <w:t>-现场检查</w:t>
            </w:r>
            <w:r>
              <w:rPr>
                <w:spacing w:val="6"/>
              </w:rPr>
              <w:t>-企业经营管理存在不合规情况1次扣25分</w:t>
            </w:r>
            <w:r>
              <w:rPr>
                <w:rFonts w:hint="eastAsia"/>
                <w:spacing w:val="6"/>
                <w:lang w:val="en-US" w:eastAsia="zh-CN"/>
              </w:rPr>
              <w:t>;</w:t>
            </w:r>
          </w:p>
          <w:p>
            <w:pPr>
              <w:pStyle w:val="18"/>
              <w:spacing w:before="23" w:line="250" w:lineRule="auto"/>
              <w:ind w:right="2617"/>
            </w:pPr>
            <w:r>
              <w:rPr>
                <w:rFonts w:ascii="黑体" w:hAnsi="黑体" w:eastAsia="黑体" w:cs="黑体"/>
                <w:b/>
                <w:bCs/>
                <w:spacing w:val="7"/>
              </w:rPr>
              <w:t>服务质量-</w:t>
            </w:r>
            <w:r>
              <w:rPr>
                <w:b/>
                <w:bCs/>
                <w:spacing w:val="7"/>
              </w:rPr>
              <w:t>有效投诉-</w:t>
            </w:r>
            <w:r>
              <w:rPr>
                <w:spacing w:val="7"/>
              </w:rPr>
              <w:t>社会有效投诉14次扣38分；</w:t>
            </w:r>
          </w:p>
          <w:p>
            <w:pPr>
              <w:pStyle w:val="18"/>
              <w:spacing w:before="4" w:line="229" w:lineRule="auto"/>
            </w:pPr>
            <w:r>
              <w:rPr>
                <w:rFonts w:ascii="黑体" w:hAnsi="黑体" w:eastAsia="黑体" w:cs="黑体"/>
                <w:b/>
                <w:bCs/>
                <w:spacing w:val="9"/>
              </w:rPr>
              <w:t>社会责任</w:t>
            </w:r>
            <w:r>
              <w:rPr>
                <w:b/>
                <w:bCs/>
                <w:spacing w:val="9"/>
              </w:rPr>
              <w:t>-资料报送</w:t>
            </w:r>
            <w:r>
              <w:rPr>
                <w:spacing w:val="9"/>
              </w:rPr>
              <w:t>-未按各级交通运输主</w:t>
            </w:r>
            <w:r>
              <w:rPr>
                <w:spacing w:val="8"/>
              </w:rPr>
              <w:t>管部门的要求报送相关资料1次扣10分；</w:t>
            </w:r>
          </w:p>
          <w:p>
            <w:pPr>
              <w:pStyle w:val="18"/>
              <w:spacing w:before="24" w:line="233" w:lineRule="auto"/>
              <w:ind w:right="5816"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4"/>
              </w:rPr>
              <w:t>企业管理</w:t>
            </w:r>
            <w:r>
              <w:rPr>
                <w:b/>
                <w:bCs/>
                <w:spacing w:val="4"/>
              </w:rPr>
              <w:t>-</w:t>
            </w:r>
            <w:r>
              <w:rPr>
                <w:spacing w:val="4"/>
              </w:rPr>
              <w:t>此项无扣分项；</w:t>
            </w:r>
            <w:r>
              <w:rPr>
                <w:rFonts w:ascii="黑体" w:hAnsi="黑体" w:eastAsia="黑体" w:cs="黑体"/>
                <w:b/>
                <w:bCs/>
                <w:spacing w:val="6"/>
              </w:rPr>
              <w:t>加分项目-</w:t>
            </w:r>
            <w:r>
              <w:rPr>
                <w:spacing w:val="6"/>
              </w:rPr>
              <w:t>无</w:t>
            </w:r>
          </w:p>
        </w:tc>
        <w:tc>
          <w:tcPr>
            <w:tcW w:w="817" w:type="dxa"/>
            <w:shd w:val="clear" w:color="auto" w:fill="auto"/>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2" w:hRule="atLeast"/>
        </w:trPr>
        <w:tc>
          <w:tcPr>
            <w:tcW w:w="705" w:type="dxa"/>
            <w:shd w:val="clear" w:color="auto" w:fill="auto"/>
            <w:vAlign w:val="top"/>
          </w:tcPr>
          <w:p>
            <w:pPr>
              <w:spacing w:line="303" w:lineRule="auto"/>
              <w:rPr>
                <w:rFonts w:ascii="Arial"/>
                <w:sz w:val="21"/>
              </w:rPr>
            </w:pPr>
          </w:p>
          <w:p>
            <w:pPr>
              <w:spacing w:line="303" w:lineRule="auto"/>
              <w:rPr>
                <w:rFonts w:ascii="Arial"/>
                <w:sz w:val="21"/>
              </w:rPr>
            </w:pPr>
          </w:p>
          <w:p>
            <w:pPr>
              <w:spacing w:line="304" w:lineRule="auto"/>
              <w:rPr>
                <w:rFonts w:ascii="Arial"/>
                <w:sz w:val="21"/>
              </w:rPr>
            </w:pPr>
          </w:p>
          <w:p>
            <w:pPr>
              <w:spacing w:before="101" w:line="416" w:lineRule="exact"/>
              <w:ind w:left="222" w:leftChars="0"/>
              <w:rPr>
                <w:rFonts w:hint="default" w:ascii="KaiTi_GB2312" w:hAnsi="KaiTi_GB2312" w:eastAsia="KaiTi_GB2312" w:cs="KaiTi_GB2312"/>
                <w:snapToGrid w:val="0"/>
                <w:color w:val="000000"/>
                <w:kern w:val="0"/>
                <w:sz w:val="31"/>
                <w:szCs w:val="31"/>
                <w:lang w:val="en-US" w:eastAsia="zh-CN"/>
              </w:rPr>
            </w:pPr>
            <w:r>
              <w:rPr>
                <w:rFonts w:ascii="KaiTi_GB2312" w:hAnsi="KaiTi_GB2312" w:eastAsia="KaiTi_GB2312" w:cs="KaiTi_GB2312"/>
                <w:spacing w:val="-12"/>
                <w:position w:val="1"/>
                <w:sz w:val="31"/>
                <w:szCs w:val="31"/>
              </w:rPr>
              <w:t>19</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准格尔旗准通交通投</w:t>
            </w:r>
          </w:p>
          <w:p>
            <w:pPr>
              <w:pStyle w:val="18"/>
              <w:spacing w:before="65" w:line="225" w:lineRule="auto"/>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资运营有限责任公司</w:t>
            </w:r>
          </w:p>
        </w:tc>
        <w:tc>
          <w:tcPr>
            <w:tcW w:w="1234" w:type="dxa"/>
            <w:shd w:val="clear" w:color="auto" w:fill="auto"/>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8"/>
              <w:spacing w:before="62" w:line="251" w:lineRule="exact"/>
              <w:ind w:left="480" w:leftChars="0"/>
              <w:rPr>
                <w:rFonts w:ascii="仿宋" w:hAnsi="仿宋" w:eastAsia="仿宋" w:cs="仿宋"/>
                <w:snapToGrid w:val="0"/>
                <w:color w:val="000000"/>
                <w:kern w:val="0"/>
                <w:sz w:val="19"/>
                <w:szCs w:val="19"/>
                <w:lang w:val="en-US" w:eastAsia="en-US" w:bidi="ar-SA"/>
              </w:rPr>
            </w:pPr>
            <w:r>
              <w:rPr>
                <w:spacing w:val="-1"/>
                <w:position w:val="1"/>
              </w:rPr>
              <w:t>665</w:t>
            </w:r>
          </w:p>
        </w:tc>
        <w:tc>
          <w:tcPr>
            <w:tcW w:w="8180" w:type="dxa"/>
            <w:shd w:val="clear" w:color="auto" w:fill="auto"/>
            <w:vAlign w:val="top"/>
          </w:tcPr>
          <w:p>
            <w:pPr>
              <w:pStyle w:val="18"/>
              <w:spacing w:before="42" w:line="231" w:lineRule="auto"/>
            </w:pPr>
            <w:r>
              <w:rPr>
                <w:rFonts w:ascii="黑体" w:hAnsi="黑体" w:eastAsia="黑体" w:cs="黑体"/>
                <w:b/>
                <w:bCs/>
                <w:spacing w:val="8"/>
              </w:rPr>
              <w:t>安全生产</w:t>
            </w:r>
            <w:r>
              <w:rPr>
                <w:b/>
                <w:bCs/>
                <w:spacing w:val="8"/>
              </w:rPr>
              <w:t>-安全管理</w:t>
            </w:r>
            <w:r>
              <w:rPr>
                <w:spacing w:val="8"/>
              </w:rPr>
              <w:t>-未建立健全安全生产管理相关制度5</w:t>
            </w:r>
            <w:r>
              <w:rPr>
                <w:spacing w:val="-30"/>
              </w:rPr>
              <w:t xml:space="preserve"> </w:t>
            </w:r>
            <w:r>
              <w:rPr>
                <w:spacing w:val="7"/>
              </w:rPr>
              <w:t>项扣</w:t>
            </w:r>
            <w:r>
              <w:rPr>
                <w:spacing w:val="-22"/>
              </w:rPr>
              <w:t xml:space="preserve"> </w:t>
            </w:r>
            <w:r>
              <w:rPr>
                <w:spacing w:val="7"/>
              </w:rPr>
              <w:t>100</w:t>
            </w:r>
            <w:r>
              <w:rPr>
                <w:spacing w:val="-30"/>
              </w:rPr>
              <w:t xml:space="preserve"> </w:t>
            </w:r>
            <w:r>
              <w:rPr>
                <w:spacing w:val="7"/>
              </w:rPr>
              <w:t>分；</w:t>
            </w:r>
          </w:p>
          <w:p>
            <w:pPr>
              <w:pStyle w:val="18"/>
              <w:spacing w:before="21" w:line="251" w:lineRule="auto"/>
              <w:ind w:right="817" w:firstLine="810" w:firstLineChars="400"/>
              <w:rPr>
                <w:rFonts w:hint="eastAsia"/>
                <w:spacing w:val="5"/>
                <w:lang w:val="en-US" w:eastAsia="zh-CN"/>
              </w:rPr>
            </w:pPr>
            <w:r>
              <w:rPr>
                <w:b/>
                <w:bCs/>
                <w:spacing w:val="6"/>
              </w:rPr>
              <w:t>-动态监控-</w:t>
            </w:r>
            <w:r>
              <w:rPr>
                <w:spacing w:val="6"/>
              </w:rPr>
              <w:t>未按照规定设置监控超速行驶和疲劳驾驶的限值</w:t>
            </w:r>
            <w:r>
              <w:rPr>
                <w:spacing w:val="-34"/>
              </w:rPr>
              <w:t xml:space="preserve"> </w:t>
            </w:r>
            <w:r>
              <w:rPr>
                <w:spacing w:val="5"/>
              </w:rPr>
              <w:t>5</w:t>
            </w:r>
            <w:r>
              <w:rPr>
                <w:spacing w:val="-30"/>
              </w:rPr>
              <w:t xml:space="preserve"> </w:t>
            </w:r>
            <w:r>
              <w:rPr>
                <w:spacing w:val="5"/>
              </w:rPr>
              <w:t>次扣</w:t>
            </w:r>
            <w:r>
              <w:rPr>
                <w:spacing w:val="-33"/>
              </w:rPr>
              <w:t xml:space="preserve"> </w:t>
            </w:r>
            <w:r>
              <w:rPr>
                <w:spacing w:val="5"/>
              </w:rPr>
              <w:t>50</w:t>
            </w:r>
            <w:r>
              <w:rPr>
                <w:spacing w:val="-31"/>
              </w:rPr>
              <w:t xml:space="preserve"> </w:t>
            </w:r>
            <w:r>
              <w:rPr>
                <w:spacing w:val="5"/>
              </w:rPr>
              <w:t>分</w:t>
            </w:r>
            <w:r>
              <w:rPr>
                <w:rFonts w:hint="eastAsia"/>
                <w:spacing w:val="5"/>
                <w:lang w:val="en-US" w:eastAsia="zh-CN"/>
              </w:rPr>
              <w:t>;</w:t>
            </w:r>
          </w:p>
          <w:p>
            <w:pPr>
              <w:pStyle w:val="18"/>
              <w:spacing w:before="21" w:line="251" w:lineRule="auto"/>
              <w:ind w:right="817"/>
            </w:pPr>
            <w:r>
              <w:rPr>
                <w:rFonts w:ascii="黑体" w:hAnsi="黑体" w:eastAsia="黑体" w:cs="黑体"/>
                <w:b/>
                <w:bCs/>
                <w:spacing w:val="6"/>
              </w:rPr>
              <w:t>经营行为-</w:t>
            </w:r>
            <w:r>
              <w:rPr>
                <w:b/>
                <w:bCs/>
                <w:spacing w:val="6"/>
              </w:rPr>
              <w:t>现场检查-</w:t>
            </w:r>
            <w:r>
              <w:rPr>
                <w:spacing w:val="6"/>
              </w:rPr>
              <w:t>企业经营管理不合规问题情况</w:t>
            </w:r>
            <w:r>
              <w:rPr>
                <w:spacing w:val="-23"/>
              </w:rPr>
              <w:t xml:space="preserve"> </w:t>
            </w:r>
            <w:r>
              <w:rPr>
                <w:spacing w:val="6"/>
              </w:rPr>
              <w:t>1</w:t>
            </w:r>
            <w:r>
              <w:rPr>
                <w:spacing w:val="-32"/>
              </w:rPr>
              <w:t xml:space="preserve"> </w:t>
            </w:r>
            <w:r>
              <w:rPr>
                <w:spacing w:val="6"/>
              </w:rPr>
              <w:t>次扣</w:t>
            </w:r>
            <w:r>
              <w:rPr>
                <w:spacing w:val="-33"/>
              </w:rPr>
              <w:t xml:space="preserve"> </w:t>
            </w:r>
            <w:r>
              <w:rPr>
                <w:spacing w:val="6"/>
              </w:rPr>
              <w:t>2</w:t>
            </w:r>
            <w:r>
              <w:rPr>
                <w:spacing w:val="5"/>
              </w:rPr>
              <w:t>5</w:t>
            </w:r>
            <w:r>
              <w:rPr>
                <w:spacing w:val="-30"/>
              </w:rPr>
              <w:t xml:space="preserve"> </w:t>
            </w:r>
            <w:r>
              <w:rPr>
                <w:spacing w:val="5"/>
              </w:rPr>
              <w:t>分；</w:t>
            </w:r>
          </w:p>
          <w:p>
            <w:pPr>
              <w:pStyle w:val="18"/>
              <w:spacing w:before="4" w:line="231" w:lineRule="auto"/>
            </w:pPr>
            <w:r>
              <w:rPr>
                <w:rFonts w:ascii="黑体" w:hAnsi="黑体" w:eastAsia="黑体" w:cs="黑体"/>
                <w:b/>
                <w:bCs/>
                <w:spacing w:val="7"/>
              </w:rPr>
              <w:t>服务质量</w:t>
            </w:r>
            <w:r>
              <w:rPr>
                <w:b/>
                <w:bCs/>
                <w:spacing w:val="7"/>
              </w:rPr>
              <w:t>-建立投诉渠道-</w:t>
            </w:r>
            <w:r>
              <w:rPr>
                <w:spacing w:val="7"/>
              </w:rPr>
              <w:t>未设置投诉举报电话</w:t>
            </w:r>
            <w:r>
              <w:rPr>
                <w:spacing w:val="6"/>
              </w:rPr>
              <w:t>扣</w:t>
            </w:r>
            <w:r>
              <w:rPr>
                <w:spacing w:val="-33"/>
              </w:rPr>
              <w:t xml:space="preserve"> </w:t>
            </w:r>
            <w:r>
              <w:rPr>
                <w:spacing w:val="6"/>
              </w:rPr>
              <w:t>30</w:t>
            </w:r>
            <w:r>
              <w:rPr>
                <w:spacing w:val="-30"/>
              </w:rPr>
              <w:t xml:space="preserve"> </w:t>
            </w:r>
            <w:r>
              <w:rPr>
                <w:spacing w:val="6"/>
              </w:rPr>
              <w:t>分；</w:t>
            </w:r>
          </w:p>
          <w:p>
            <w:pPr>
              <w:pStyle w:val="18"/>
              <w:spacing w:before="21" w:line="229" w:lineRule="auto"/>
            </w:pPr>
            <w:r>
              <w:rPr>
                <w:rFonts w:ascii="黑体" w:hAnsi="黑体" w:eastAsia="黑体" w:cs="黑体"/>
                <w:b/>
                <w:bCs/>
                <w:spacing w:val="9"/>
              </w:rPr>
              <w:t>社会责任</w:t>
            </w:r>
            <w:r>
              <w:rPr>
                <w:b/>
                <w:bCs/>
                <w:spacing w:val="9"/>
              </w:rPr>
              <w:t>-资料报送-</w:t>
            </w:r>
            <w:r>
              <w:rPr>
                <w:spacing w:val="9"/>
              </w:rPr>
              <w:t>未按各级交通运输主管部门的要求</w:t>
            </w:r>
            <w:r>
              <w:rPr>
                <w:spacing w:val="8"/>
              </w:rPr>
              <w:t>报送相关资料3</w:t>
            </w:r>
            <w:r>
              <w:rPr>
                <w:spacing w:val="-30"/>
              </w:rPr>
              <w:t xml:space="preserve"> </w:t>
            </w:r>
            <w:r>
              <w:rPr>
                <w:spacing w:val="8"/>
              </w:rPr>
              <w:t>次扣</w:t>
            </w:r>
            <w:r>
              <w:rPr>
                <w:spacing w:val="-33"/>
              </w:rPr>
              <w:t xml:space="preserve"> </w:t>
            </w:r>
            <w:r>
              <w:rPr>
                <w:spacing w:val="8"/>
              </w:rPr>
              <w:t>30</w:t>
            </w:r>
            <w:r>
              <w:rPr>
                <w:spacing w:val="-28"/>
              </w:rPr>
              <w:t xml:space="preserve"> </w:t>
            </w:r>
            <w:r>
              <w:rPr>
                <w:spacing w:val="8"/>
              </w:rPr>
              <w:t>分；</w:t>
            </w:r>
          </w:p>
          <w:p>
            <w:pPr>
              <w:pStyle w:val="18"/>
              <w:spacing w:before="24" w:line="228" w:lineRule="auto"/>
            </w:pPr>
            <w:r>
              <w:rPr>
                <w:rFonts w:ascii="黑体" w:hAnsi="黑体" w:eastAsia="黑体" w:cs="黑体"/>
                <w:b/>
                <w:bCs/>
                <w:spacing w:val="9"/>
              </w:rPr>
              <w:t>企业管理</w:t>
            </w:r>
            <w:r>
              <w:rPr>
                <w:b/>
                <w:bCs/>
                <w:spacing w:val="9"/>
              </w:rPr>
              <w:t>-车辆及驾驶员管理-</w:t>
            </w:r>
            <w:r>
              <w:rPr>
                <w:spacing w:val="9"/>
              </w:rPr>
              <w:t>车辆及驾驶员管理</w:t>
            </w:r>
            <w:r>
              <w:rPr>
                <w:spacing w:val="8"/>
              </w:rPr>
              <w:t>制度管理不完善扣4</w:t>
            </w:r>
            <w:r>
              <w:rPr>
                <w:spacing w:val="-29"/>
              </w:rPr>
              <w:t xml:space="preserve"> </w:t>
            </w:r>
            <w:r>
              <w:rPr>
                <w:spacing w:val="8"/>
              </w:rPr>
              <w:t>项</w:t>
            </w:r>
            <w:r>
              <w:rPr>
                <w:spacing w:val="-39"/>
              </w:rPr>
              <w:t xml:space="preserve"> </w:t>
            </w:r>
            <w:r>
              <w:rPr>
                <w:spacing w:val="8"/>
              </w:rPr>
              <w:t>40</w:t>
            </w:r>
            <w:r>
              <w:rPr>
                <w:spacing w:val="-30"/>
              </w:rPr>
              <w:t xml:space="preserve"> </w:t>
            </w:r>
            <w:r>
              <w:rPr>
                <w:spacing w:val="8"/>
              </w:rPr>
              <w:t>分；</w:t>
            </w:r>
          </w:p>
          <w:p>
            <w:pPr>
              <w:pStyle w:val="18"/>
              <w:spacing w:before="27" w:line="251" w:lineRule="auto"/>
              <w:ind w:right="104" w:firstLine="810" w:firstLineChars="400"/>
              <w:rPr>
                <w:spacing w:val="6"/>
              </w:rPr>
            </w:pPr>
            <w:r>
              <w:rPr>
                <w:b/>
                <w:bCs/>
                <w:spacing w:val="6"/>
              </w:rPr>
              <w:t>-服务规范-</w:t>
            </w:r>
            <w:r>
              <w:rPr>
                <w:spacing w:val="6"/>
              </w:rPr>
              <w:t>未播放安全告知视频</w:t>
            </w:r>
            <w:r>
              <w:rPr>
                <w:spacing w:val="-17"/>
              </w:rPr>
              <w:t xml:space="preserve"> </w:t>
            </w:r>
            <w:r>
              <w:rPr>
                <w:spacing w:val="6"/>
              </w:rPr>
              <w:t>3</w:t>
            </w:r>
            <w:r>
              <w:rPr>
                <w:spacing w:val="-30"/>
              </w:rPr>
              <w:t xml:space="preserve"> </w:t>
            </w:r>
            <w:r>
              <w:rPr>
                <w:spacing w:val="6"/>
              </w:rPr>
              <w:t>次扣45</w:t>
            </w:r>
            <w:r>
              <w:rPr>
                <w:spacing w:val="-31"/>
              </w:rPr>
              <w:t xml:space="preserve"> </w:t>
            </w:r>
            <w:r>
              <w:rPr>
                <w:spacing w:val="6"/>
              </w:rPr>
              <w:t>分；3</w:t>
            </w:r>
            <w:r>
              <w:rPr>
                <w:spacing w:val="-33"/>
              </w:rPr>
              <w:t xml:space="preserve"> </w:t>
            </w:r>
            <w:r>
              <w:rPr>
                <w:spacing w:val="6"/>
              </w:rPr>
              <w:t>辆营运车辆运行中未规范使用安全</w:t>
            </w:r>
          </w:p>
          <w:p>
            <w:pPr>
              <w:pStyle w:val="18"/>
              <w:spacing w:before="27" w:line="251" w:lineRule="auto"/>
              <w:ind w:right="104"/>
            </w:pPr>
            <w:r>
              <w:rPr>
                <w:spacing w:val="-4"/>
              </w:rPr>
              <w:t>带扣</w:t>
            </w:r>
            <w:r>
              <w:rPr>
                <w:spacing w:val="-23"/>
              </w:rPr>
              <w:t xml:space="preserve"> </w:t>
            </w:r>
            <w:r>
              <w:rPr>
                <w:spacing w:val="-4"/>
              </w:rPr>
              <w:t>15</w:t>
            </w:r>
            <w:r>
              <w:rPr>
                <w:spacing w:val="-30"/>
              </w:rPr>
              <w:t xml:space="preserve"> </w:t>
            </w:r>
            <w:r>
              <w:rPr>
                <w:spacing w:val="-4"/>
              </w:rPr>
              <w:t>分；</w:t>
            </w:r>
          </w:p>
          <w:p>
            <w:pPr>
              <w:pStyle w:val="18"/>
              <w:spacing w:before="1" w:line="210" w:lineRule="auto"/>
              <w:rPr>
                <w:rFonts w:ascii="仿宋" w:hAnsi="仿宋" w:eastAsia="仿宋" w:cs="仿宋"/>
                <w:snapToGrid w:val="0"/>
                <w:color w:val="000000"/>
                <w:kern w:val="0"/>
                <w:sz w:val="19"/>
                <w:szCs w:val="19"/>
                <w:lang w:val="en-US" w:eastAsia="en-US" w:bidi="ar-SA"/>
              </w:rPr>
            </w:pP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8" w:hRule="atLeast"/>
        </w:trPr>
        <w:tc>
          <w:tcPr>
            <w:tcW w:w="705" w:type="dxa"/>
            <w:shd w:val="clear" w:color="auto" w:fill="auto"/>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101" w:line="416" w:lineRule="exact"/>
              <w:ind w:left="215" w:leftChars="0"/>
              <w:rPr>
                <w:rFonts w:hint="eastAsia" w:ascii="KaiTi_GB2312" w:hAnsi="KaiTi_GB2312" w:eastAsia="KaiTi_GB2312" w:cs="KaiTi_GB2312"/>
                <w:snapToGrid w:val="0"/>
                <w:color w:val="000000"/>
                <w:kern w:val="0"/>
                <w:sz w:val="31"/>
                <w:szCs w:val="31"/>
                <w:lang w:val="en-US" w:eastAsia="zh-CN"/>
              </w:rPr>
            </w:pPr>
            <w:r>
              <w:rPr>
                <w:rFonts w:ascii="KaiTi_GB2312" w:hAnsi="KaiTi_GB2312" w:eastAsia="KaiTi_GB2312" w:cs="KaiTi_GB2312"/>
                <w:spacing w:val="-8"/>
                <w:position w:val="1"/>
                <w:sz w:val="31"/>
                <w:szCs w:val="31"/>
              </w:rPr>
              <w:t>20</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leftChars="0" w:hanging="432" w:hangingChars="2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鄂尔多斯市康之福商贸有限公司</w:t>
            </w:r>
          </w:p>
        </w:tc>
        <w:tc>
          <w:tcPr>
            <w:tcW w:w="1234" w:type="dxa"/>
            <w:shd w:val="clear" w:color="auto" w:fill="auto"/>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pStyle w:val="18"/>
              <w:spacing w:before="62"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660</w:t>
            </w:r>
          </w:p>
        </w:tc>
        <w:tc>
          <w:tcPr>
            <w:tcW w:w="8180" w:type="dxa"/>
            <w:shd w:val="clear" w:color="auto" w:fill="auto"/>
            <w:vAlign w:val="top"/>
          </w:tcPr>
          <w:p>
            <w:pPr>
              <w:pStyle w:val="18"/>
              <w:tabs>
                <w:tab w:val="left" w:pos="8200"/>
              </w:tabs>
              <w:spacing w:before="32" w:line="251" w:lineRule="auto"/>
              <w:ind w:right="196" w:rightChars="0"/>
            </w:pPr>
            <w:r>
              <w:rPr>
                <w:rFonts w:ascii="黑体" w:hAnsi="黑体" w:eastAsia="黑体" w:cs="黑体"/>
                <w:b/>
                <w:bCs/>
                <w:spacing w:val="7"/>
              </w:rPr>
              <w:t>安全生产</w:t>
            </w:r>
            <w:r>
              <w:rPr>
                <w:b/>
                <w:bCs/>
                <w:spacing w:val="7"/>
              </w:rPr>
              <w:t>-动态监控</w:t>
            </w:r>
            <w:r>
              <w:rPr>
                <w:spacing w:val="7"/>
              </w:rPr>
              <w:t>-“</w:t>
            </w:r>
            <w:r>
              <w:rPr>
                <w:spacing w:val="-72"/>
              </w:rPr>
              <w:t xml:space="preserve"> </w:t>
            </w:r>
            <w:r>
              <w:rPr>
                <w:spacing w:val="7"/>
              </w:rPr>
              <w:t>两客一危</w:t>
            </w:r>
            <w:r>
              <w:rPr>
                <w:spacing w:val="-69"/>
              </w:rPr>
              <w:t xml:space="preserve"> </w:t>
            </w:r>
            <w:r>
              <w:rPr>
                <w:spacing w:val="7"/>
              </w:rPr>
              <w:t>”车辆联网联控运行年度考核扣30分；市局安委办“</w:t>
            </w:r>
            <w:r>
              <w:rPr>
                <w:spacing w:val="-71"/>
              </w:rPr>
              <w:t xml:space="preserve"> </w:t>
            </w:r>
            <w:r>
              <w:rPr>
                <w:spacing w:val="7"/>
              </w:rPr>
              <w:t>两客</w:t>
            </w:r>
            <w:r>
              <w:rPr>
                <w:spacing w:val="8"/>
              </w:rPr>
              <w:t>一危</w:t>
            </w:r>
            <w:r>
              <w:rPr>
                <w:spacing w:val="-69"/>
              </w:rPr>
              <w:t xml:space="preserve"> </w:t>
            </w:r>
            <w:r>
              <w:rPr>
                <w:spacing w:val="8"/>
              </w:rPr>
              <w:t>”安全企业监督检查通报3次以上（含3次</w:t>
            </w:r>
            <w:r>
              <w:rPr>
                <w:spacing w:val="7"/>
              </w:rPr>
              <w:t>，此项不得分）扣250分；</w:t>
            </w:r>
          </w:p>
          <w:p>
            <w:pPr>
              <w:pStyle w:val="18"/>
              <w:spacing w:before="9" w:line="228" w:lineRule="auto"/>
            </w:pPr>
            <w:r>
              <w:rPr>
                <w:rFonts w:ascii="黑体" w:hAnsi="黑体" w:eastAsia="黑体" w:cs="黑体"/>
                <w:b/>
                <w:bCs/>
                <w:spacing w:val="6"/>
              </w:rPr>
              <w:t>经营行为</w:t>
            </w:r>
            <w:r>
              <w:rPr>
                <w:b/>
                <w:bCs/>
                <w:spacing w:val="6"/>
              </w:rPr>
              <w:t>-经营违法违规率</w:t>
            </w:r>
            <w:r>
              <w:rPr>
                <w:spacing w:val="6"/>
              </w:rPr>
              <w:t>-存在经营违法违规行为</w:t>
            </w:r>
            <w:r>
              <w:rPr>
                <w:spacing w:val="-27"/>
              </w:rPr>
              <w:t xml:space="preserve"> </w:t>
            </w:r>
            <w:r>
              <w:rPr>
                <w:spacing w:val="6"/>
              </w:rPr>
              <w:t>2</w:t>
            </w:r>
            <w:r>
              <w:rPr>
                <w:spacing w:val="-33"/>
              </w:rPr>
              <w:t xml:space="preserve"> </w:t>
            </w:r>
            <w:r>
              <w:rPr>
                <w:spacing w:val="6"/>
              </w:rPr>
              <w:t>次扣</w:t>
            </w:r>
            <w:r>
              <w:rPr>
                <w:spacing w:val="-33"/>
              </w:rPr>
              <w:t xml:space="preserve"> </w:t>
            </w:r>
            <w:r>
              <w:rPr>
                <w:spacing w:val="6"/>
              </w:rPr>
              <w:t>20</w:t>
            </w:r>
            <w:r>
              <w:rPr>
                <w:spacing w:val="-30"/>
              </w:rPr>
              <w:t xml:space="preserve"> </w:t>
            </w:r>
            <w:r>
              <w:rPr>
                <w:spacing w:val="6"/>
              </w:rPr>
              <w:t>分；</w:t>
            </w:r>
          </w:p>
          <w:p>
            <w:pPr>
              <w:pStyle w:val="18"/>
              <w:spacing w:before="17" w:line="229" w:lineRule="auto"/>
              <w:ind w:firstLine="826" w:firstLineChars="400"/>
            </w:pPr>
            <w:r>
              <w:rPr>
                <w:b/>
                <w:bCs/>
                <w:spacing w:val="8"/>
              </w:rPr>
              <w:t>-现场检查-</w:t>
            </w:r>
            <w:r>
              <w:rPr>
                <w:spacing w:val="8"/>
              </w:rPr>
              <w:t>企业经营管理不合规问题情况2次扣50分；</w:t>
            </w:r>
          </w:p>
          <w:p>
            <w:pPr>
              <w:pStyle w:val="18"/>
              <w:spacing w:before="26" w:line="231" w:lineRule="auto"/>
              <w:rPr>
                <w:rFonts w:hint="eastAsia" w:eastAsia="仿宋"/>
                <w:lang w:eastAsia="zh-CN"/>
              </w:rPr>
            </w:pPr>
            <w:r>
              <w:rPr>
                <w:rFonts w:ascii="黑体" w:hAnsi="黑体" w:eastAsia="黑体" w:cs="黑体"/>
                <w:b/>
                <w:bCs/>
                <w:spacing w:val="8"/>
              </w:rPr>
              <w:t>服务质量</w:t>
            </w:r>
            <w:r>
              <w:rPr>
                <w:b/>
                <w:bCs/>
                <w:spacing w:val="8"/>
              </w:rPr>
              <w:t>-</w:t>
            </w:r>
            <w:r>
              <w:rPr>
                <w:spacing w:val="8"/>
              </w:rPr>
              <w:t>此项无扣分项</w:t>
            </w:r>
            <w:r>
              <w:rPr>
                <w:rFonts w:hint="eastAsia"/>
                <w:spacing w:val="8"/>
                <w:lang w:eastAsia="zh-CN"/>
              </w:rPr>
              <w:t>；</w:t>
            </w:r>
          </w:p>
          <w:p>
            <w:pPr>
              <w:pStyle w:val="18"/>
              <w:spacing w:before="19" w:line="231" w:lineRule="auto"/>
              <w:rPr>
                <w:rFonts w:hint="eastAsia" w:eastAsia="仿宋"/>
                <w:lang w:eastAsia="zh-CN"/>
              </w:rPr>
            </w:pPr>
            <w:r>
              <w:rPr>
                <w:rFonts w:ascii="黑体" w:hAnsi="黑体" w:eastAsia="黑体" w:cs="黑体"/>
                <w:b/>
                <w:bCs/>
                <w:spacing w:val="8"/>
              </w:rPr>
              <w:t>社会责任</w:t>
            </w:r>
            <w:r>
              <w:rPr>
                <w:b/>
                <w:bCs/>
                <w:spacing w:val="8"/>
              </w:rPr>
              <w:t>-</w:t>
            </w:r>
            <w:r>
              <w:rPr>
                <w:spacing w:val="8"/>
              </w:rPr>
              <w:t>此项无扣分项</w:t>
            </w:r>
            <w:r>
              <w:rPr>
                <w:rFonts w:hint="eastAsia"/>
                <w:spacing w:val="8"/>
                <w:lang w:eastAsia="zh-CN"/>
              </w:rPr>
              <w:t>；</w:t>
            </w:r>
          </w:p>
          <w:p>
            <w:pPr>
              <w:pStyle w:val="18"/>
              <w:spacing w:before="20" w:line="234" w:lineRule="auto"/>
              <w:ind w:right="507"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7"/>
              </w:rPr>
              <w:t>企业管理</w:t>
            </w:r>
            <w:r>
              <w:rPr>
                <w:b/>
                <w:bCs/>
                <w:spacing w:val="7"/>
              </w:rPr>
              <w:t>-服务规范</w:t>
            </w:r>
            <w:r>
              <w:rPr>
                <w:spacing w:val="7"/>
              </w:rPr>
              <w:t>-</w:t>
            </w:r>
            <w:r>
              <w:rPr>
                <w:b/>
                <w:bCs/>
                <w:spacing w:val="7"/>
              </w:rPr>
              <w:t>车辆及驾驶员管理</w:t>
            </w:r>
            <w:r>
              <w:rPr>
                <w:spacing w:val="7"/>
              </w:rPr>
              <w:t>-未按照相关制度执行不合规范情况2项扣20分；</w:t>
            </w: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lang w:val="en-US"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trPr>
        <w:tc>
          <w:tcPr>
            <w:tcW w:w="705" w:type="dxa"/>
            <w:shd w:val="clear" w:color="auto" w:fill="auto"/>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spacing w:before="101" w:line="420" w:lineRule="exact"/>
              <w:ind w:left="215" w:leftChars="0"/>
              <w:rPr>
                <w:rFonts w:hint="default" w:ascii="KaiTi_GB2312" w:hAnsi="KaiTi_GB2312" w:eastAsia="KaiTi_GB2312" w:cs="KaiTi_GB2312"/>
                <w:snapToGrid w:val="0"/>
                <w:color w:val="000000"/>
                <w:kern w:val="0"/>
                <w:sz w:val="31"/>
                <w:szCs w:val="31"/>
                <w:lang w:val="en-US" w:eastAsia="zh-CN"/>
              </w:rPr>
            </w:pPr>
            <w:r>
              <w:rPr>
                <w:rFonts w:ascii="KaiTi_GB2312" w:hAnsi="KaiTi_GB2312" w:eastAsia="KaiTi_GB2312" w:cs="KaiTi_GB2312"/>
                <w:spacing w:val="-8"/>
                <w:position w:val="1"/>
                <w:sz w:val="31"/>
                <w:szCs w:val="31"/>
              </w:rPr>
              <w:t>21</w:t>
            </w:r>
          </w:p>
        </w:tc>
        <w:tc>
          <w:tcPr>
            <w:tcW w:w="2022" w:type="dxa"/>
            <w:shd w:val="clear" w:color="auto" w:fill="auto"/>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648" w:leftChars="0" w:hanging="648" w:hangingChars="300"/>
              <w:jc w:val="both"/>
              <w:rPr>
                <w:rFonts w:hint="eastAsia" w:ascii="仿宋_GB2312" w:hAnsi="仿宋_GB2312" w:eastAsia="仿宋_GB2312" w:cs="仿宋_GB2312"/>
                <w:snapToGrid w:val="0"/>
                <w:color w:val="000000"/>
                <w:spacing w:val="8"/>
                <w:kern w:val="0"/>
                <w:sz w:val="20"/>
                <w:szCs w:val="20"/>
                <w:lang w:val="en-US" w:eastAsia="en-US" w:bidi="ar-SA"/>
              </w:rPr>
            </w:pPr>
            <w:r>
              <w:rPr>
                <w:rFonts w:hint="eastAsia" w:ascii="仿宋_GB2312" w:hAnsi="仿宋_GB2312" w:eastAsia="仿宋_GB2312" w:cs="仿宋_GB2312"/>
                <w:spacing w:val="8"/>
                <w:sz w:val="20"/>
                <w:szCs w:val="20"/>
              </w:rPr>
              <w:t>内蒙古天豹道路运输有限公司</w:t>
            </w:r>
          </w:p>
        </w:tc>
        <w:tc>
          <w:tcPr>
            <w:tcW w:w="1234" w:type="dxa"/>
            <w:shd w:val="clear" w:color="auto" w:fill="auto"/>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8"/>
              <w:spacing w:before="61" w:line="252" w:lineRule="exact"/>
              <w:ind w:left="480" w:leftChars="0"/>
              <w:rPr>
                <w:rFonts w:ascii="仿宋" w:hAnsi="仿宋" w:eastAsia="仿宋" w:cs="仿宋"/>
                <w:snapToGrid w:val="0"/>
                <w:color w:val="000000"/>
                <w:kern w:val="0"/>
                <w:sz w:val="19"/>
                <w:szCs w:val="19"/>
                <w:lang w:val="en-US" w:eastAsia="en-US" w:bidi="ar-SA"/>
              </w:rPr>
            </w:pPr>
            <w:r>
              <w:rPr>
                <w:spacing w:val="-1"/>
                <w:position w:val="1"/>
              </w:rPr>
              <w:t>640</w:t>
            </w:r>
          </w:p>
        </w:tc>
        <w:tc>
          <w:tcPr>
            <w:tcW w:w="8180" w:type="dxa"/>
            <w:shd w:val="clear" w:color="auto" w:fill="auto"/>
            <w:vAlign w:val="top"/>
          </w:tcPr>
          <w:p>
            <w:pPr>
              <w:pStyle w:val="18"/>
              <w:spacing w:before="34" w:line="252" w:lineRule="auto"/>
              <w:ind w:right="104"/>
            </w:pPr>
            <w:r>
              <w:rPr>
                <w:rFonts w:ascii="黑体" w:hAnsi="黑体" w:eastAsia="黑体" w:cs="黑体"/>
                <w:b/>
                <w:bCs/>
                <w:spacing w:val="7"/>
              </w:rPr>
              <w:t>安全生产</w:t>
            </w:r>
            <w:r>
              <w:rPr>
                <w:b/>
                <w:bCs/>
                <w:spacing w:val="7"/>
              </w:rPr>
              <w:t>-动态监控动</w:t>
            </w:r>
            <w:r>
              <w:rPr>
                <w:spacing w:val="7"/>
              </w:rPr>
              <w:t>-市局安委办“</w:t>
            </w:r>
            <w:r>
              <w:rPr>
                <w:spacing w:val="-69"/>
              </w:rPr>
              <w:t xml:space="preserve"> </w:t>
            </w:r>
            <w:r>
              <w:rPr>
                <w:spacing w:val="7"/>
              </w:rPr>
              <w:t>两客一危</w:t>
            </w:r>
            <w:r>
              <w:rPr>
                <w:spacing w:val="-69"/>
              </w:rPr>
              <w:t xml:space="preserve"> </w:t>
            </w:r>
            <w:r>
              <w:rPr>
                <w:spacing w:val="7"/>
              </w:rPr>
              <w:t>”安全</w:t>
            </w:r>
            <w:r>
              <w:rPr>
                <w:spacing w:val="6"/>
              </w:rPr>
              <w:t>企业监督检查通报3次以上（含3次，此项不得分）扣250分；</w:t>
            </w:r>
          </w:p>
          <w:p>
            <w:pPr>
              <w:pStyle w:val="18"/>
              <w:tabs>
                <w:tab w:val="left" w:pos="8200"/>
              </w:tabs>
              <w:spacing w:line="252" w:lineRule="auto"/>
              <w:ind w:right="-4" w:rightChars="0"/>
            </w:pPr>
            <w:r>
              <w:rPr>
                <w:rFonts w:hint="eastAsia" w:ascii="黑体" w:hAnsi="黑体" w:eastAsia="黑体" w:cs="黑体"/>
                <w:b/>
                <w:bCs/>
                <w:spacing w:val="13"/>
                <w:lang w:val="en-US" w:eastAsia="zh-CN"/>
              </w:rPr>
              <w:t>经</w:t>
            </w:r>
            <w:r>
              <w:rPr>
                <w:rFonts w:ascii="黑体" w:hAnsi="黑体" w:eastAsia="黑体" w:cs="黑体"/>
                <w:b/>
                <w:bCs/>
                <w:spacing w:val="13"/>
              </w:rPr>
              <w:t>营行为</w:t>
            </w:r>
            <w:r>
              <w:rPr>
                <w:b/>
                <w:bCs/>
                <w:spacing w:val="13"/>
              </w:rPr>
              <w:t>-经营违法违规率-</w:t>
            </w:r>
            <w:r>
              <w:rPr>
                <w:spacing w:val="13"/>
              </w:rPr>
              <w:t>被行业主管部门依法查处或者是被其他相关部门抄告的违</w:t>
            </w:r>
            <w:r>
              <w:rPr>
                <w:spacing w:val="12"/>
              </w:rPr>
              <w:t>法行</w:t>
            </w:r>
            <w:r>
              <w:rPr>
                <w:spacing w:val="4"/>
              </w:rPr>
              <w:t>为2次扣20分；</w:t>
            </w:r>
          </w:p>
          <w:p>
            <w:pPr>
              <w:pStyle w:val="18"/>
              <w:spacing w:before="6" w:line="245" w:lineRule="auto"/>
              <w:ind w:left="0" w:leftChars="0" w:right="2415" w:firstLine="842" w:firstLineChars="424"/>
              <w:rPr>
                <w:rFonts w:hint="eastAsia"/>
                <w:spacing w:val="4"/>
                <w:lang w:val="en-US" w:eastAsia="zh-CN"/>
              </w:rPr>
            </w:pPr>
            <w:r>
              <w:rPr>
                <w:rFonts w:ascii="黑体" w:hAnsi="黑体" w:eastAsia="黑体" w:cs="黑体"/>
                <w:b/>
                <w:bCs/>
                <w:spacing w:val="4"/>
              </w:rPr>
              <w:t>-</w:t>
            </w:r>
            <w:r>
              <w:rPr>
                <w:b/>
                <w:bCs/>
                <w:spacing w:val="4"/>
              </w:rPr>
              <w:t>现场检查-</w:t>
            </w:r>
            <w:r>
              <w:rPr>
                <w:spacing w:val="4"/>
              </w:rPr>
              <w:t>企业经营管理不合规问题情况</w:t>
            </w:r>
            <w:r>
              <w:rPr>
                <w:spacing w:val="-18"/>
              </w:rPr>
              <w:t xml:space="preserve"> </w:t>
            </w:r>
            <w:r>
              <w:rPr>
                <w:spacing w:val="4"/>
              </w:rPr>
              <w:t>2</w:t>
            </w:r>
            <w:r>
              <w:rPr>
                <w:spacing w:val="-32"/>
              </w:rPr>
              <w:t xml:space="preserve"> </w:t>
            </w:r>
            <w:r>
              <w:rPr>
                <w:spacing w:val="4"/>
              </w:rPr>
              <w:t>次扣</w:t>
            </w:r>
            <w:r>
              <w:rPr>
                <w:spacing w:val="-31"/>
              </w:rPr>
              <w:t xml:space="preserve"> </w:t>
            </w:r>
            <w:r>
              <w:rPr>
                <w:spacing w:val="4"/>
              </w:rPr>
              <w:t>50</w:t>
            </w:r>
            <w:r>
              <w:rPr>
                <w:spacing w:val="-31"/>
              </w:rPr>
              <w:t xml:space="preserve"> </w:t>
            </w:r>
            <w:r>
              <w:rPr>
                <w:spacing w:val="4"/>
              </w:rPr>
              <w:t>分</w:t>
            </w:r>
            <w:r>
              <w:rPr>
                <w:rFonts w:hint="eastAsia"/>
                <w:spacing w:val="4"/>
                <w:lang w:val="en-US" w:eastAsia="zh-CN"/>
              </w:rPr>
              <w:t>;</w:t>
            </w:r>
          </w:p>
          <w:p>
            <w:pPr>
              <w:pStyle w:val="18"/>
              <w:spacing w:before="6" w:line="245" w:lineRule="auto"/>
              <w:ind w:right="2415"/>
            </w:pPr>
            <w:r>
              <w:rPr>
                <w:rFonts w:ascii="黑体" w:hAnsi="黑体" w:eastAsia="黑体" w:cs="黑体"/>
                <w:b/>
                <w:bCs/>
                <w:spacing w:val="7"/>
              </w:rPr>
              <w:t>服务质量-</w:t>
            </w:r>
            <w:r>
              <w:rPr>
                <w:spacing w:val="7"/>
              </w:rPr>
              <w:t>此项无扣分项；</w:t>
            </w:r>
          </w:p>
          <w:p>
            <w:pPr>
              <w:pStyle w:val="18"/>
              <w:spacing w:before="6" w:line="229" w:lineRule="auto"/>
            </w:pPr>
            <w:r>
              <w:rPr>
                <w:rFonts w:ascii="黑体" w:hAnsi="黑体" w:eastAsia="黑体" w:cs="黑体"/>
                <w:b/>
                <w:bCs/>
                <w:spacing w:val="9"/>
              </w:rPr>
              <w:t>社会责任</w:t>
            </w:r>
            <w:r>
              <w:rPr>
                <w:b/>
                <w:bCs/>
                <w:spacing w:val="9"/>
              </w:rPr>
              <w:t>-资料报送</w:t>
            </w:r>
            <w:r>
              <w:rPr>
                <w:spacing w:val="9"/>
              </w:rPr>
              <w:t>-未按各级交通运输主</w:t>
            </w:r>
            <w:r>
              <w:rPr>
                <w:spacing w:val="8"/>
              </w:rPr>
              <w:t>管部门的要求报送相关资料2次扣20分；</w:t>
            </w:r>
          </w:p>
          <w:p>
            <w:pPr>
              <w:pStyle w:val="18"/>
              <w:spacing w:before="23" w:line="234" w:lineRule="auto"/>
              <w:ind w:right="1009" w:rightChars="0"/>
              <w:rPr>
                <w:rFonts w:ascii="仿宋" w:hAnsi="仿宋" w:eastAsia="仿宋" w:cs="仿宋"/>
                <w:snapToGrid w:val="0"/>
                <w:color w:val="000000"/>
                <w:kern w:val="0"/>
                <w:sz w:val="19"/>
                <w:szCs w:val="19"/>
                <w:lang w:val="en-US" w:eastAsia="en-US" w:bidi="ar-SA"/>
              </w:rPr>
            </w:pPr>
            <w:r>
              <w:rPr>
                <w:rFonts w:ascii="黑体" w:hAnsi="黑体" w:eastAsia="黑体" w:cs="黑体"/>
                <w:b/>
                <w:bCs/>
                <w:spacing w:val="7"/>
              </w:rPr>
              <w:t>企业管理</w:t>
            </w:r>
            <w:r>
              <w:rPr>
                <w:b/>
                <w:bCs/>
                <w:spacing w:val="7"/>
              </w:rPr>
              <w:t>-车辆及驾驶员管理-</w:t>
            </w:r>
            <w:r>
              <w:rPr>
                <w:spacing w:val="7"/>
              </w:rPr>
              <w:t>车辆及驾驶员管理制度管理档案不完善2项扣20分；</w:t>
            </w:r>
            <w:r>
              <w:rPr>
                <w:rFonts w:ascii="黑体" w:hAnsi="黑体" w:eastAsia="黑体" w:cs="黑体"/>
                <w:b/>
                <w:bCs/>
                <w:spacing w:val="6"/>
              </w:rPr>
              <w:t>加分项目</w:t>
            </w:r>
            <w:r>
              <w:rPr>
                <w:b/>
                <w:bCs/>
                <w:spacing w:val="6"/>
              </w:rPr>
              <w:t>-</w:t>
            </w:r>
            <w:r>
              <w:rPr>
                <w:spacing w:val="6"/>
              </w:rPr>
              <w:t>无</w:t>
            </w:r>
          </w:p>
        </w:tc>
        <w:tc>
          <w:tcPr>
            <w:tcW w:w="817" w:type="dxa"/>
            <w:shd w:val="clear" w:color="auto" w:fill="auto"/>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18"/>
              <w:spacing w:before="91" w:line="224" w:lineRule="auto"/>
              <w:ind w:left="199" w:leftChars="0"/>
              <w:rPr>
                <w:rFonts w:ascii="仿宋" w:hAnsi="仿宋" w:eastAsia="仿宋" w:cs="仿宋"/>
                <w:snapToGrid w:val="0"/>
                <w:color w:val="000000"/>
                <w:kern w:val="0"/>
                <w:sz w:val="28"/>
                <w:szCs w:val="28"/>
                <w:lang w:val="en-US" w:eastAsia="en-US" w:bidi="ar-SA"/>
              </w:rPr>
            </w:pPr>
            <w:r>
              <w:rPr>
                <w:spacing w:val="-1"/>
                <w:sz w:val="28"/>
                <w:szCs w:val="28"/>
              </w:rPr>
              <w:t>A级</w:t>
            </w:r>
          </w:p>
        </w:tc>
        <w:tc>
          <w:tcPr>
            <w:tcW w:w="775" w:type="dxa"/>
            <w:shd w:val="clear" w:color="auto" w:fill="auto"/>
            <w:vAlign w:val="top"/>
          </w:tcPr>
          <w:p>
            <w:pPr>
              <w:rPr>
                <w:rFonts w:ascii="Arial" w:hAnsi="Arial" w:eastAsia="Arial" w:cs="Arial"/>
                <w:snapToGrid w:val="0"/>
                <w:color w:val="000000"/>
                <w:kern w:val="0"/>
                <w:sz w:val="21"/>
                <w:szCs w:val="21"/>
              </w:rPr>
            </w:pPr>
          </w:p>
        </w:tc>
      </w:tr>
    </w:tbl>
    <w:p>
      <w:pPr>
        <w:rPr>
          <w:rFonts w:ascii="Arial" w:hAnsi="Arial" w:eastAsia="Arial" w:cs="Arial"/>
          <w:sz w:val="21"/>
          <w:szCs w:val="21"/>
        </w:rPr>
        <w:sectPr>
          <w:pgSz w:w="16839" w:h="11906"/>
          <w:pgMar w:top="1012" w:right="1701" w:bottom="0" w:left="1398" w:header="0" w:footer="0" w:gutter="0"/>
          <w:cols w:space="720" w:num="1"/>
        </w:sectPr>
      </w:pPr>
    </w:p>
    <w:p>
      <w:pPr>
        <w:spacing w:before="21"/>
      </w:pPr>
    </w:p>
    <w:tbl>
      <w:tblPr>
        <w:tblStyle w:val="17"/>
        <w:tblW w:w="137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2022"/>
        <w:gridCol w:w="1234"/>
        <w:gridCol w:w="8180"/>
        <w:gridCol w:w="817"/>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0" w:hRule="atLeast"/>
        </w:trPr>
        <w:tc>
          <w:tcPr>
            <w:tcW w:w="705"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100" w:line="421" w:lineRule="exact"/>
              <w:ind w:left="215"/>
              <w:rPr>
                <w:rFonts w:ascii="KaiTi_GB2312" w:hAnsi="KaiTi_GB2312" w:eastAsia="KaiTi_GB2312" w:cs="KaiTi_GB2312"/>
                <w:sz w:val="31"/>
                <w:szCs w:val="31"/>
              </w:rPr>
            </w:pPr>
            <w:r>
              <w:rPr>
                <w:rFonts w:ascii="KaiTi_GB2312" w:hAnsi="KaiTi_GB2312" w:eastAsia="KaiTi_GB2312" w:cs="KaiTi_GB2312"/>
                <w:spacing w:val="-8"/>
                <w:position w:val="1"/>
                <w:sz w:val="31"/>
                <w:szCs w:val="31"/>
              </w:rPr>
              <w:t>22</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hanging="432" w:hangingChars="2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内蒙古万吉泰旅游开发有限公司</w:t>
            </w:r>
          </w:p>
        </w:tc>
        <w:tc>
          <w:tcPr>
            <w:tcW w:w="123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8"/>
              <w:spacing w:before="62" w:line="252" w:lineRule="exact"/>
              <w:ind w:left="480"/>
            </w:pPr>
            <w:r>
              <w:rPr>
                <w:spacing w:val="-1"/>
                <w:position w:val="1"/>
              </w:rPr>
              <w:t>639</w:t>
            </w:r>
          </w:p>
        </w:tc>
        <w:tc>
          <w:tcPr>
            <w:tcW w:w="8180" w:type="dxa"/>
            <w:vAlign w:val="top"/>
          </w:tcPr>
          <w:p>
            <w:pPr>
              <w:pStyle w:val="18"/>
              <w:tabs>
                <w:tab w:val="left" w:pos="8180"/>
                <w:tab w:val="left" w:pos="8200"/>
              </w:tabs>
              <w:spacing w:before="35" w:line="252" w:lineRule="auto"/>
              <w:ind w:right="-24" w:rightChars="0"/>
            </w:pPr>
            <w:r>
              <w:rPr>
                <w:rFonts w:ascii="黑体" w:hAnsi="黑体" w:eastAsia="黑体" w:cs="黑体"/>
                <w:b/>
                <w:bCs/>
                <w:spacing w:val="13"/>
              </w:rPr>
              <w:t>安全生产</w:t>
            </w:r>
            <w:r>
              <w:rPr>
                <w:b/>
                <w:bCs/>
                <w:spacing w:val="13"/>
              </w:rPr>
              <w:t>-重大事故隐患</w:t>
            </w:r>
            <w:r>
              <w:rPr>
                <w:spacing w:val="13"/>
              </w:rPr>
              <w:t>-未执行政府部门停运指令或企业应急预案要求仍擅自安</w:t>
            </w:r>
            <w:r>
              <w:rPr>
                <w:spacing w:val="12"/>
              </w:rPr>
              <w:t>排运输作</w:t>
            </w:r>
            <w:r>
              <w:rPr>
                <w:spacing w:val="4"/>
              </w:rPr>
              <w:t>业3次扣150分；</w:t>
            </w:r>
          </w:p>
          <w:p>
            <w:pPr>
              <w:pStyle w:val="18"/>
              <w:spacing w:line="251" w:lineRule="auto"/>
              <w:ind w:right="104" w:firstLine="840" w:firstLineChars="400"/>
              <w:rPr>
                <w:spacing w:val="10"/>
              </w:rPr>
            </w:pPr>
            <w:r>
              <w:rPr>
                <w:spacing w:val="10"/>
              </w:rPr>
              <w:t>-</w:t>
            </w:r>
            <w:r>
              <w:rPr>
                <w:b/>
                <w:bCs/>
                <w:spacing w:val="10"/>
              </w:rPr>
              <w:t>安全管理-</w:t>
            </w:r>
            <w:r>
              <w:rPr>
                <w:spacing w:val="10"/>
              </w:rPr>
              <w:t>安全生产制度措施建立不完善2项扣40分；-3辆存在未持有有效包车</w:t>
            </w:r>
          </w:p>
          <w:p>
            <w:pPr>
              <w:pStyle w:val="18"/>
              <w:spacing w:line="251" w:lineRule="auto"/>
              <w:ind w:right="104"/>
            </w:pPr>
            <w:r>
              <w:rPr>
                <w:spacing w:val="10"/>
              </w:rPr>
              <w:t>标</w:t>
            </w:r>
            <w:r>
              <w:rPr>
                <w:spacing w:val="8"/>
              </w:rPr>
              <w:t>志牌运行行为扣15分；-未设立安全生产管理机构扣50分；</w:t>
            </w:r>
          </w:p>
          <w:p>
            <w:pPr>
              <w:pStyle w:val="18"/>
              <w:spacing w:line="252" w:lineRule="auto"/>
              <w:ind w:right="-24" w:rightChars="0" w:firstLine="850" w:firstLineChars="400"/>
              <w:jc w:val="both"/>
              <w:rPr>
                <w:spacing w:val="10"/>
              </w:rPr>
            </w:pPr>
            <w:r>
              <w:rPr>
                <w:b/>
                <w:bCs/>
                <w:spacing w:val="11"/>
              </w:rPr>
              <w:t>-动态监控</w:t>
            </w:r>
            <w:r>
              <w:rPr>
                <w:spacing w:val="11"/>
              </w:rPr>
              <w:t>-监控人员或者监控人员未有效履行相</w:t>
            </w:r>
            <w:r>
              <w:rPr>
                <w:spacing w:val="10"/>
              </w:rPr>
              <w:t>关规定扣10分；-未按规定通过</w:t>
            </w:r>
          </w:p>
          <w:p>
            <w:pPr>
              <w:pStyle w:val="18"/>
              <w:spacing w:line="252" w:lineRule="auto"/>
              <w:ind w:right="-24" w:rightChars="0"/>
              <w:jc w:val="both"/>
            </w:pPr>
            <w:r>
              <w:rPr>
                <w:spacing w:val="10"/>
              </w:rPr>
              <w:t>监</w:t>
            </w:r>
            <w:r>
              <w:rPr>
                <w:spacing w:val="7"/>
              </w:rPr>
              <w:t>控人员违法违规行为处理闭环台账扣10分；“</w:t>
            </w:r>
            <w:r>
              <w:rPr>
                <w:spacing w:val="-68"/>
              </w:rPr>
              <w:t xml:space="preserve"> </w:t>
            </w:r>
            <w:r>
              <w:rPr>
                <w:spacing w:val="7"/>
              </w:rPr>
              <w:t>两客一危</w:t>
            </w:r>
            <w:r>
              <w:rPr>
                <w:spacing w:val="-66"/>
              </w:rPr>
              <w:t xml:space="preserve"> </w:t>
            </w:r>
            <w:r>
              <w:rPr>
                <w:spacing w:val="7"/>
              </w:rPr>
              <w:t>”车辆联网联控运行年度考核扣36分</w:t>
            </w:r>
            <w:r>
              <w:t>;</w:t>
            </w:r>
          </w:p>
          <w:p>
            <w:pPr>
              <w:pStyle w:val="18"/>
              <w:tabs>
                <w:tab w:val="left" w:pos="8180"/>
              </w:tabs>
              <w:spacing w:before="2" w:line="251" w:lineRule="auto"/>
              <w:ind w:right="-24" w:rightChars="0"/>
            </w:pPr>
            <w:r>
              <w:rPr>
                <w:rFonts w:ascii="黑体" w:hAnsi="黑体" w:eastAsia="黑体" w:cs="黑体"/>
                <w:b/>
                <w:bCs/>
                <w:spacing w:val="10"/>
              </w:rPr>
              <w:t>经营行为</w:t>
            </w:r>
            <w:r>
              <w:rPr>
                <w:b/>
                <w:bCs/>
                <w:spacing w:val="10"/>
              </w:rPr>
              <w:t>-经营违法违规率-</w:t>
            </w:r>
            <w:r>
              <w:rPr>
                <w:spacing w:val="10"/>
              </w:rPr>
              <w:t>被行业主管部门依法查处或者是被其他相关部门抄告的违法行3</w:t>
            </w:r>
            <w:r>
              <w:rPr>
                <w:spacing w:val="2"/>
              </w:rPr>
              <w:t>次30分；</w:t>
            </w:r>
          </w:p>
          <w:p>
            <w:pPr>
              <w:pStyle w:val="18"/>
              <w:spacing w:line="252" w:lineRule="auto"/>
              <w:ind w:right="2216" w:firstLine="816" w:firstLineChars="400"/>
              <w:rPr>
                <w:rFonts w:hint="eastAsia"/>
                <w:spacing w:val="7"/>
                <w:lang w:val="en-US" w:eastAsia="zh-CN"/>
              </w:rPr>
            </w:pPr>
            <w:r>
              <w:rPr>
                <w:spacing w:val="7"/>
              </w:rPr>
              <w:t>-</w:t>
            </w:r>
            <w:r>
              <w:rPr>
                <w:b/>
                <w:bCs/>
                <w:spacing w:val="7"/>
              </w:rPr>
              <w:t>现场检查</w:t>
            </w:r>
            <w:r>
              <w:rPr>
                <w:spacing w:val="7"/>
              </w:rPr>
              <w:t>-企业存在经营管理不合规问题情况1次扣25</w:t>
            </w:r>
            <w:r>
              <w:rPr>
                <w:rFonts w:hint="eastAsia"/>
                <w:spacing w:val="7"/>
                <w:lang w:val="en-US" w:eastAsia="zh-CN"/>
              </w:rPr>
              <w:t>;</w:t>
            </w:r>
          </w:p>
          <w:p>
            <w:pPr>
              <w:pStyle w:val="18"/>
              <w:spacing w:line="252" w:lineRule="auto"/>
              <w:ind w:right="2216"/>
            </w:pPr>
            <w:r>
              <w:rPr>
                <w:rFonts w:ascii="黑体" w:hAnsi="黑体" w:eastAsia="黑体" w:cs="黑体"/>
                <w:b/>
                <w:bCs/>
                <w:spacing w:val="7"/>
              </w:rPr>
              <w:t>服务质量-</w:t>
            </w:r>
            <w:r>
              <w:rPr>
                <w:spacing w:val="7"/>
              </w:rPr>
              <w:t>此项无扣分项；</w:t>
            </w:r>
          </w:p>
          <w:p>
            <w:pPr>
              <w:pStyle w:val="18"/>
              <w:spacing w:before="2" w:line="231" w:lineRule="auto"/>
            </w:pPr>
            <w:r>
              <w:rPr>
                <w:rFonts w:ascii="黑体" w:hAnsi="黑体" w:eastAsia="黑体" w:cs="黑体"/>
                <w:b/>
                <w:bCs/>
                <w:spacing w:val="7"/>
              </w:rPr>
              <w:t>社会责任</w:t>
            </w:r>
            <w:r>
              <w:rPr>
                <w:b/>
                <w:bCs/>
                <w:spacing w:val="7"/>
              </w:rPr>
              <w:t>-</w:t>
            </w:r>
            <w:r>
              <w:rPr>
                <w:spacing w:val="7"/>
              </w:rPr>
              <w:t>此项无扣分项；</w:t>
            </w:r>
          </w:p>
          <w:p>
            <w:pPr>
              <w:pStyle w:val="18"/>
              <w:spacing w:before="20" w:line="233" w:lineRule="auto"/>
              <w:ind w:right="1409"/>
            </w:pPr>
            <w:r>
              <w:rPr>
                <w:rFonts w:ascii="黑体" w:hAnsi="黑体" w:eastAsia="黑体" w:cs="黑体"/>
                <w:b/>
                <w:bCs/>
                <w:spacing w:val="7"/>
              </w:rPr>
              <w:t>企业管理</w:t>
            </w:r>
            <w:r>
              <w:rPr>
                <w:b/>
                <w:bCs/>
                <w:spacing w:val="7"/>
              </w:rPr>
              <w:t>-车辆及驾驶员管理</w:t>
            </w:r>
            <w:r>
              <w:rPr>
                <w:spacing w:val="7"/>
              </w:rPr>
              <w:t>-未执行车辆及驾驶员管理制度管理2项扣20分；</w:t>
            </w: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18"/>
              <w:spacing w:before="91" w:line="224" w:lineRule="auto"/>
              <w:ind w:left="268"/>
              <w:rPr>
                <w:sz w:val="28"/>
                <w:szCs w:val="28"/>
              </w:rPr>
            </w:pPr>
            <w:r>
              <w:rPr>
                <w:spacing w:val="-1"/>
                <w:sz w:val="28"/>
                <w:szCs w:val="28"/>
              </w:rPr>
              <w:t>A级</w:t>
            </w:r>
          </w:p>
        </w:tc>
        <w:tc>
          <w:tcPr>
            <w:tcW w:w="7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1" w:hRule="atLeast"/>
        </w:trPr>
        <w:tc>
          <w:tcPr>
            <w:tcW w:w="705"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01" w:line="416" w:lineRule="exact"/>
              <w:ind w:left="215"/>
              <w:rPr>
                <w:rFonts w:ascii="KaiTi_GB2312" w:hAnsi="KaiTi_GB2312" w:eastAsia="KaiTi_GB2312" w:cs="KaiTi_GB2312"/>
                <w:sz w:val="31"/>
                <w:szCs w:val="31"/>
              </w:rPr>
            </w:pPr>
            <w:r>
              <w:rPr>
                <w:rFonts w:ascii="KaiTi_GB2312" w:hAnsi="KaiTi_GB2312" w:eastAsia="KaiTi_GB2312" w:cs="KaiTi_GB2312"/>
                <w:spacing w:val="-8"/>
                <w:position w:val="1"/>
                <w:sz w:val="31"/>
                <w:szCs w:val="31"/>
              </w:rPr>
              <w:t>23</w:t>
            </w:r>
          </w:p>
        </w:tc>
        <w:tc>
          <w:tcPr>
            <w:tcW w:w="2022" w:type="dxa"/>
            <w:vAlign w:val="top"/>
          </w:tcPr>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175"/>
              <w:jc w:val="both"/>
              <w:rPr>
                <w:rFonts w:hint="eastAsia" w:ascii="仿宋_GB2312" w:hAnsi="仿宋_GB2312" w:eastAsia="仿宋_GB2312" w:cs="仿宋_GB2312"/>
                <w:spacing w:val="8"/>
                <w:sz w:val="20"/>
                <w:szCs w:val="20"/>
              </w:rPr>
            </w:pPr>
          </w:p>
          <w:p>
            <w:pPr>
              <w:pStyle w:val="18"/>
              <w:spacing w:before="65" w:line="225" w:lineRule="auto"/>
              <w:ind w:left="432" w:hanging="432" w:hangingChars="2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鄂尔多斯市裕正旅行</w:t>
            </w:r>
          </w:p>
          <w:p>
            <w:pPr>
              <w:pStyle w:val="18"/>
              <w:spacing w:before="65" w:line="225" w:lineRule="auto"/>
              <w:ind w:left="449" w:leftChars="111" w:hanging="216" w:hangingChars="100"/>
              <w:jc w:val="both"/>
              <w:rPr>
                <w:rFonts w:hint="eastAsia" w:ascii="仿宋_GB2312" w:hAnsi="仿宋_GB2312" w:eastAsia="仿宋_GB2312" w:cs="仿宋_GB2312"/>
                <w:spacing w:val="8"/>
                <w:sz w:val="20"/>
                <w:szCs w:val="20"/>
              </w:rPr>
            </w:pPr>
            <w:r>
              <w:rPr>
                <w:rFonts w:hint="eastAsia" w:ascii="仿宋_GB2312" w:hAnsi="仿宋_GB2312" w:eastAsia="仿宋_GB2312" w:cs="仿宋_GB2312"/>
                <w:spacing w:val="8"/>
                <w:sz w:val="20"/>
                <w:szCs w:val="20"/>
              </w:rPr>
              <w:t>社有限责任公司</w:t>
            </w:r>
          </w:p>
        </w:tc>
        <w:tc>
          <w:tcPr>
            <w:tcW w:w="123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18"/>
              <w:spacing w:before="62" w:line="252" w:lineRule="exact"/>
              <w:ind w:left="480"/>
            </w:pPr>
            <w:r>
              <w:rPr>
                <w:spacing w:val="-1"/>
                <w:position w:val="1"/>
              </w:rPr>
              <w:t>635</w:t>
            </w:r>
          </w:p>
        </w:tc>
        <w:tc>
          <w:tcPr>
            <w:tcW w:w="8180" w:type="dxa"/>
            <w:vAlign w:val="top"/>
          </w:tcPr>
          <w:p>
            <w:pPr>
              <w:pStyle w:val="18"/>
              <w:spacing w:before="33" w:line="231" w:lineRule="auto"/>
            </w:pPr>
            <w:r>
              <w:rPr>
                <w:rFonts w:ascii="黑体" w:hAnsi="黑体" w:eastAsia="黑体" w:cs="黑体"/>
                <w:b/>
                <w:bCs/>
                <w:spacing w:val="8"/>
              </w:rPr>
              <w:t>安全生产</w:t>
            </w:r>
            <w:r>
              <w:rPr>
                <w:b/>
                <w:bCs/>
                <w:spacing w:val="8"/>
              </w:rPr>
              <w:t>-安全管理</w:t>
            </w:r>
            <w:r>
              <w:rPr>
                <w:spacing w:val="8"/>
              </w:rPr>
              <w:t>-全安全生产管理相关制度不完善扣30</w:t>
            </w:r>
            <w:r>
              <w:rPr>
                <w:spacing w:val="7"/>
              </w:rPr>
              <w:t>分；</w:t>
            </w:r>
          </w:p>
          <w:p>
            <w:pPr>
              <w:pStyle w:val="18"/>
              <w:spacing w:before="21" w:line="252" w:lineRule="auto"/>
              <w:ind w:right="104" w:firstLine="818" w:firstLineChars="400"/>
            </w:pPr>
            <w:r>
              <w:rPr>
                <w:b/>
                <w:bCs/>
                <w:spacing w:val="7"/>
              </w:rPr>
              <w:t>-动态监控</w:t>
            </w:r>
            <w:r>
              <w:rPr>
                <w:spacing w:val="7"/>
              </w:rPr>
              <w:t>-市局安委办“</w:t>
            </w:r>
            <w:r>
              <w:rPr>
                <w:spacing w:val="-72"/>
              </w:rPr>
              <w:t xml:space="preserve"> </w:t>
            </w:r>
            <w:r>
              <w:rPr>
                <w:spacing w:val="7"/>
              </w:rPr>
              <w:t>两客一危</w:t>
            </w:r>
            <w:r>
              <w:rPr>
                <w:spacing w:val="-66"/>
              </w:rPr>
              <w:t xml:space="preserve"> </w:t>
            </w:r>
            <w:r>
              <w:rPr>
                <w:spacing w:val="7"/>
              </w:rPr>
              <w:t>”安全企业监督检查通报3次</w:t>
            </w:r>
            <w:r>
              <w:rPr>
                <w:spacing w:val="6"/>
              </w:rPr>
              <w:t>以上（含3次，此项</w:t>
            </w:r>
            <w:r>
              <w:rPr>
                <w:spacing w:val="5"/>
              </w:rPr>
              <w:t>不得分）扣250分；</w:t>
            </w:r>
          </w:p>
          <w:p>
            <w:pPr>
              <w:pStyle w:val="18"/>
              <w:tabs>
                <w:tab w:val="left" w:pos="8200"/>
              </w:tabs>
              <w:spacing w:before="1" w:line="251" w:lineRule="auto"/>
              <w:ind w:right="-24" w:rightChars="0"/>
            </w:pPr>
            <w:r>
              <w:rPr>
                <w:rFonts w:ascii="黑体" w:hAnsi="黑体" w:eastAsia="黑体" w:cs="黑体"/>
                <w:b/>
                <w:bCs/>
                <w:spacing w:val="13"/>
              </w:rPr>
              <w:t>经营行为</w:t>
            </w:r>
            <w:r>
              <w:rPr>
                <w:b/>
                <w:bCs/>
                <w:spacing w:val="13"/>
              </w:rPr>
              <w:t>-经营违法违规率-</w:t>
            </w:r>
            <w:r>
              <w:rPr>
                <w:spacing w:val="13"/>
              </w:rPr>
              <w:t>被行业主管部门依法查处或者是被其他相关部门抄告的违</w:t>
            </w:r>
            <w:r>
              <w:rPr>
                <w:spacing w:val="12"/>
              </w:rPr>
              <w:t>法行</w:t>
            </w:r>
            <w:r>
              <w:rPr>
                <w:spacing w:val="4"/>
              </w:rPr>
              <w:t>为1次扣10分；</w:t>
            </w:r>
          </w:p>
          <w:p>
            <w:pPr>
              <w:pStyle w:val="18"/>
              <w:spacing w:before="1" w:line="251" w:lineRule="auto"/>
              <w:ind w:right="2617" w:firstLine="810" w:firstLineChars="400"/>
              <w:rPr>
                <w:rFonts w:hint="eastAsia"/>
                <w:spacing w:val="6"/>
                <w:lang w:val="en-US" w:eastAsia="zh-CN"/>
              </w:rPr>
            </w:pPr>
            <w:r>
              <w:rPr>
                <w:b/>
                <w:bCs/>
                <w:spacing w:val="6"/>
              </w:rPr>
              <w:t>-现场检查</w:t>
            </w:r>
            <w:r>
              <w:rPr>
                <w:spacing w:val="6"/>
              </w:rPr>
              <w:t>-企业经营管理不合规问题情况3次扣75分</w:t>
            </w:r>
            <w:r>
              <w:rPr>
                <w:rFonts w:hint="eastAsia"/>
                <w:spacing w:val="6"/>
                <w:lang w:val="en-US" w:eastAsia="zh-CN"/>
              </w:rPr>
              <w:t>;</w:t>
            </w:r>
          </w:p>
          <w:p>
            <w:pPr>
              <w:pStyle w:val="18"/>
              <w:spacing w:before="1" w:line="251" w:lineRule="auto"/>
              <w:ind w:right="2617"/>
            </w:pPr>
            <w:r>
              <w:rPr>
                <w:rFonts w:ascii="黑体" w:hAnsi="黑体" w:eastAsia="黑体" w:cs="黑体"/>
                <w:b/>
                <w:bCs/>
                <w:spacing w:val="7"/>
              </w:rPr>
              <w:t>服务质量-</w:t>
            </w:r>
            <w:r>
              <w:rPr>
                <w:spacing w:val="7"/>
              </w:rPr>
              <w:t>此项无扣分项；</w:t>
            </w:r>
          </w:p>
          <w:p>
            <w:pPr>
              <w:pStyle w:val="18"/>
              <w:spacing w:line="229" w:lineRule="auto"/>
            </w:pPr>
            <w:r>
              <w:rPr>
                <w:rFonts w:ascii="黑体" w:hAnsi="黑体" w:eastAsia="黑体" w:cs="黑体"/>
                <w:b/>
                <w:bCs/>
                <w:spacing w:val="9"/>
              </w:rPr>
              <w:t>社会责任</w:t>
            </w:r>
            <w:r>
              <w:rPr>
                <w:b/>
                <w:bCs/>
                <w:spacing w:val="9"/>
              </w:rPr>
              <w:t>-资料报送</w:t>
            </w:r>
            <w:r>
              <w:rPr>
                <w:spacing w:val="9"/>
              </w:rPr>
              <w:t>-未按各级交通运输主</w:t>
            </w:r>
            <w:r>
              <w:rPr>
                <w:spacing w:val="8"/>
              </w:rPr>
              <w:t>管部门的要求报送相关资料3次扣30分；</w:t>
            </w:r>
          </w:p>
          <w:p>
            <w:pPr>
              <w:pStyle w:val="18"/>
              <w:spacing w:before="25" w:line="234" w:lineRule="auto"/>
              <w:ind w:right="5816"/>
            </w:pPr>
            <w:r>
              <w:rPr>
                <w:rFonts w:ascii="黑体" w:hAnsi="黑体" w:eastAsia="黑体" w:cs="黑体"/>
                <w:b/>
                <w:bCs/>
                <w:spacing w:val="4"/>
              </w:rPr>
              <w:t>企业管理</w:t>
            </w:r>
            <w:r>
              <w:rPr>
                <w:b/>
                <w:bCs/>
                <w:spacing w:val="4"/>
              </w:rPr>
              <w:t>-</w:t>
            </w:r>
            <w:r>
              <w:rPr>
                <w:spacing w:val="4"/>
              </w:rPr>
              <w:t>此项无扣分项；</w:t>
            </w:r>
            <w:r>
              <w:rPr>
                <w:rFonts w:ascii="黑体" w:hAnsi="黑体" w:eastAsia="黑体" w:cs="黑体"/>
                <w:b/>
                <w:bCs/>
                <w:spacing w:val="6"/>
              </w:rPr>
              <w:t>加分项目</w:t>
            </w:r>
            <w:r>
              <w:rPr>
                <w:b/>
                <w:bCs/>
                <w:spacing w:val="6"/>
              </w:rPr>
              <w:t>-</w:t>
            </w:r>
            <w:r>
              <w:rPr>
                <w:spacing w:val="6"/>
              </w:rPr>
              <w:t>无</w:t>
            </w:r>
          </w:p>
        </w:tc>
        <w:tc>
          <w:tcPr>
            <w:tcW w:w="817"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18"/>
              <w:spacing w:before="91" w:line="224" w:lineRule="auto"/>
              <w:ind w:left="199"/>
              <w:rPr>
                <w:sz w:val="28"/>
                <w:szCs w:val="28"/>
              </w:rPr>
            </w:pPr>
            <w:r>
              <w:rPr>
                <w:spacing w:val="-1"/>
                <w:sz w:val="28"/>
                <w:szCs w:val="28"/>
              </w:rPr>
              <w:t>A级</w:t>
            </w:r>
          </w:p>
        </w:tc>
        <w:tc>
          <w:tcPr>
            <w:tcW w:w="775" w:type="dxa"/>
            <w:vAlign w:val="top"/>
          </w:tcPr>
          <w:p>
            <w:pPr>
              <w:rPr>
                <w:rFonts w:ascii="Arial"/>
                <w:sz w:val="21"/>
              </w:rPr>
            </w:pPr>
          </w:p>
        </w:tc>
      </w:tr>
    </w:tbl>
    <w:p>
      <w:pPr>
        <w:rPr>
          <w:rFonts w:ascii="Arial"/>
          <w:sz w:val="21"/>
        </w:rPr>
      </w:pPr>
    </w:p>
    <w:p/>
    <w:p>
      <w:pPr>
        <w:rPr>
          <w:rFonts w:ascii="Arial"/>
          <w:sz w:val="21"/>
        </w:rPr>
      </w:pPr>
    </w:p>
    <w:p>
      <w:pPr>
        <w:rPr>
          <w:rFonts w:hint="default"/>
          <w:lang w:val="en-US" w:eastAsia="zh-CN"/>
        </w:rPr>
      </w:pPr>
    </w:p>
    <w:p>
      <w:pPr>
        <w:pStyle w:val="2"/>
        <w:rPr>
          <w:rFonts w:hint="eastAsia"/>
          <w:lang w:val="en-US" w:eastAsia="zh-CN"/>
        </w:rPr>
      </w:pPr>
    </w:p>
    <w:sectPr>
      <w:pgSz w:w="16839" w:h="11906"/>
      <w:pgMar w:top="1012" w:right="1701" w:bottom="0" w:left="139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KaiTi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WNjMDM4MGQ4MGNiNjNiY2YxNjYwYjMzN2E2OTAifQ=="/>
  </w:docVars>
  <w:rsids>
    <w:rsidRoot w:val="475328F5"/>
    <w:rsid w:val="021332F5"/>
    <w:rsid w:val="021A2C80"/>
    <w:rsid w:val="06440BB2"/>
    <w:rsid w:val="0A045F6B"/>
    <w:rsid w:val="0D5675F6"/>
    <w:rsid w:val="0D620760"/>
    <w:rsid w:val="14C87B1A"/>
    <w:rsid w:val="15386A7B"/>
    <w:rsid w:val="163B5820"/>
    <w:rsid w:val="1A146686"/>
    <w:rsid w:val="1BCE31E3"/>
    <w:rsid w:val="1F3915E4"/>
    <w:rsid w:val="219B1152"/>
    <w:rsid w:val="22FF7F9E"/>
    <w:rsid w:val="24672055"/>
    <w:rsid w:val="28105ECB"/>
    <w:rsid w:val="2C1D4AC2"/>
    <w:rsid w:val="2D1E4102"/>
    <w:rsid w:val="2F2C2DF5"/>
    <w:rsid w:val="30BD1800"/>
    <w:rsid w:val="31D67D8E"/>
    <w:rsid w:val="33283805"/>
    <w:rsid w:val="33693BCB"/>
    <w:rsid w:val="3AD80A17"/>
    <w:rsid w:val="40BE0933"/>
    <w:rsid w:val="43624A28"/>
    <w:rsid w:val="45494547"/>
    <w:rsid w:val="465B391B"/>
    <w:rsid w:val="475328F5"/>
    <w:rsid w:val="4F7E5BDD"/>
    <w:rsid w:val="54E20751"/>
    <w:rsid w:val="55A26582"/>
    <w:rsid w:val="55CE3651"/>
    <w:rsid w:val="624E4A86"/>
    <w:rsid w:val="6990382D"/>
    <w:rsid w:val="6C0A4CD9"/>
    <w:rsid w:val="6D1E00BF"/>
    <w:rsid w:val="730E79B0"/>
    <w:rsid w:val="79CB2C39"/>
    <w:rsid w:val="7B8E2DD2"/>
    <w:rsid w:val="D7FFE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color w:val="000000"/>
      <w:sz w:val="18"/>
      <w:szCs w:val="18"/>
      <w:u w:val="none"/>
    </w:rPr>
  </w:style>
  <w:style w:type="character" w:customStyle="1" w:styleId="9">
    <w:name w:val="font21"/>
    <w:basedOn w:val="7"/>
    <w:qFormat/>
    <w:uiPriority w:val="0"/>
    <w:rPr>
      <w:rFonts w:hint="default" w:ascii="Calibri" w:hAnsi="Calibri" w:cs="Calibri"/>
      <w:color w:val="000000"/>
      <w:sz w:val="20"/>
      <w:szCs w:val="20"/>
      <w:u w:val="none"/>
    </w:rPr>
  </w:style>
  <w:style w:type="character" w:customStyle="1" w:styleId="10">
    <w:name w:val="font41"/>
    <w:basedOn w:val="7"/>
    <w:qFormat/>
    <w:uiPriority w:val="0"/>
    <w:rPr>
      <w:rFonts w:hint="eastAsia" w:ascii="宋体" w:hAnsi="宋体" w:eastAsia="宋体" w:cs="宋体"/>
      <w:color w:val="000000"/>
      <w:sz w:val="20"/>
      <w:szCs w:val="20"/>
      <w:u w:val="none"/>
    </w:rPr>
  </w:style>
  <w:style w:type="character" w:customStyle="1" w:styleId="11">
    <w:name w:val="font11"/>
    <w:basedOn w:val="7"/>
    <w:qFormat/>
    <w:uiPriority w:val="0"/>
    <w:rPr>
      <w:rFonts w:hint="default" w:ascii="Calibri" w:hAnsi="Calibri" w:cs="Calibri"/>
      <w:color w:val="000000"/>
      <w:sz w:val="20"/>
      <w:szCs w:val="20"/>
      <w:u w:val="none"/>
    </w:rPr>
  </w:style>
  <w:style w:type="character" w:customStyle="1" w:styleId="12">
    <w:name w:val="font51"/>
    <w:basedOn w:val="7"/>
    <w:qFormat/>
    <w:uiPriority w:val="0"/>
    <w:rPr>
      <w:rFonts w:hint="eastAsia" w:ascii="宋体" w:hAnsi="宋体" w:eastAsia="宋体" w:cs="宋体"/>
      <w:color w:val="000000"/>
      <w:sz w:val="20"/>
      <w:szCs w:val="20"/>
      <w:u w:val="none"/>
    </w:rPr>
  </w:style>
  <w:style w:type="character" w:customStyle="1" w:styleId="13">
    <w:name w:val="font71"/>
    <w:basedOn w:val="7"/>
    <w:qFormat/>
    <w:uiPriority w:val="0"/>
    <w:rPr>
      <w:rFonts w:hint="eastAsia" w:ascii="宋体" w:hAnsi="宋体" w:eastAsia="宋体" w:cs="宋体"/>
      <w:color w:val="000000"/>
      <w:sz w:val="20"/>
      <w:szCs w:val="20"/>
      <w:u w:val="none"/>
    </w:rPr>
  </w:style>
  <w:style w:type="character" w:customStyle="1" w:styleId="14">
    <w:name w:val="font81"/>
    <w:basedOn w:val="7"/>
    <w:qFormat/>
    <w:uiPriority w:val="0"/>
    <w:rPr>
      <w:rFonts w:hint="eastAsia" w:ascii="宋体" w:hAnsi="宋体" w:eastAsia="宋体" w:cs="宋体"/>
      <w:color w:val="000000"/>
      <w:sz w:val="20"/>
      <w:szCs w:val="20"/>
      <w:u w:val="none"/>
    </w:rPr>
  </w:style>
  <w:style w:type="character" w:customStyle="1" w:styleId="15">
    <w:name w:val="font91"/>
    <w:basedOn w:val="7"/>
    <w:qFormat/>
    <w:uiPriority w:val="0"/>
    <w:rPr>
      <w:rFonts w:hint="eastAsia" w:ascii="宋体" w:hAnsi="宋体" w:eastAsia="宋体" w:cs="宋体"/>
      <w:color w:val="000000"/>
      <w:sz w:val="18"/>
      <w:szCs w:val="18"/>
      <w:u w:val="none"/>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278</Words>
  <Characters>326</Characters>
  <Lines>0</Lines>
  <Paragraphs>0</Paragraphs>
  <TotalTime>2</TotalTime>
  <ScaleCrop>false</ScaleCrop>
  <LinksUpToDate>false</LinksUpToDate>
  <CharactersWithSpaces>332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2023-11-27T12:05:00Z</dcterms:created>
  <dc:creator>ゞ╃尐轌 )ㄣ</dc:creator>
  <cp:lastModifiedBy>greatwall</cp:lastModifiedBy>
  <cp:lastPrinted>2025-05-19T10:21:00Z</cp:lastPrinted>
  <dcterms:modified xsi:type="dcterms:W3CDTF">2026-06-22T15:11:36Z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1A7FE693FFE34895AB3F5B625FFC01E5_13</vt:lpwstr>
  </property>
  <property fmtid="{D5CDD505-2E9C-101B-9397-08002B2CF9AE}" pid="4" name="KSOTemplateDocerSaveRecord">
    <vt:lpwstr>eyJoZGlkIjoiMzhiZWNjMDM4MGQ4MGNiNjNiY2YxNjYwYjMzN2E2OTAiLCJ1c2VySWQiOiIyNzIxNzYxNTUifQ==</vt:lpwstr>
  </property>
</Properties>
</file>